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2A35F" w14:textId="77777777" w:rsidR="00EE305B" w:rsidRPr="00432723" w:rsidRDefault="00EE305B" w:rsidP="004E1A89">
      <w:pPr>
        <w:spacing w:after="0" w:line="240" w:lineRule="auto"/>
        <w:ind w:left="5670"/>
        <w:contextualSpacing/>
        <w:rPr>
          <w:rFonts w:ascii="Times New Roman" w:eastAsia="Times New Roman" w:hAnsi="Times New Roman"/>
          <w:snapToGrid w:val="0"/>
          <w:sz w:val="28"/>
          <w:szCs w:val="28"/>
          <w:lang w:eastAsia="x-none"/>
        </w:rPr>
      </w:pPr>
      <w:bookmarkStart w:id="0" w:name="_GoBack"/>
      <w:bookmarkEnd w:id="0"/>
      <w:r w:rsidRPr="00432723">
        <w:rPr>
          <w:rFonts w:ascii="Times New Roman" w:eastAsia="Times New Roman" w:hAnsi="Times New Roman"/>
          <w:snapToGrid w:val="0"/>
          <w:sz w:val="28"/>
          <w:szCs w:val="28"/>
          <w:lang w:eastAsia="x-none"/>
        </w:rPr>
        <w:t xml:space="preserve">Приложение № </w:t>
      </w:r>
      <w:r w:rsidR="007E63D1">
        <w:rPr>
          <w:rFonts w:ascii="Times New Roman" w:eastAsia="Times New Roman" w:hAnsi="Times New Roman"/>
          <w:snapToGrid w:val="0"/>
          <w:sz w:val="28"/>
          <w:szCs w:val="28"/>
          <w:lang w:eastAsia="x-none"/>
        </w:rPr>
        <w:t>4</w:t>
      </w:r>
    </w:p>
    <w:p w14:paraId="20C23500" w14:textId="77777777" w:rsidR="008E3D4A" w:rsidRPr="00432723" w:rsidRDefault="00C5473D" w:rsidP="004E1A89">
      <w:pPr>
        <w:spacing w:after="0" w:line="240" w:lineRule="auto"/>
        <w:ind w:left="5670"/>
        <w:contextualSpacing/>
        <w:rPr>
          <w:rFonts w:ascii="Times New Roman" w:eastAsia="Times New Roman" w:hAnsi="Times New Roman"/>
          <w:snapToGrid w:val="0"/>
          <w:sz w:val="28"/>
          <w:szCs w:val="28"/>
          <w:lang w:eastAsia="x-none"/>
        </w:rPr>
      </w:pPr>
      <w:r w:rsidRPr="00432723">
        <w:rPr>
          <w:rFonts w:ascii="Times New Roman" w:eastAsia="Times New Roman" w:hAnsi="Times New Roman"/>
          <w:snapToGrid w:val="0"/>
          <w:sz w:val="28"/>
          <w:szCs w:val="28"/>
          <w:lang w:eastAsia="x-none"/>
        </w:rPr>
        <w:t>к</w:t>
      </w:r>
      <w:r w:rsidR="008E3D4A" w:rsidRPr="00432723">
        <w:rPr>
          <w:rFonts w:ascii="Times New Roman" w:eastAsia="Times New Roman" w:hAnsi="Times New Roman"/>
          <w:snapToGrid w:val="0"/>
          <w:sz w:val="28"/>
          <w:szCs w:val="28"/>
          <w:lang w:eastAsia="x-none"/>
        </w:rPr>
        <w:t xml:space="preserve"> </w:t>
      </w:r>
      <w:r w:rsidRPr="00432723">
        <w:rPr>
          <w:rFonts w:ascii="Times New Roman" w:eastAsia="Times New Roman" w:hAnsi="Times New Roman"/>
          <w:snapToGrid w:val="0"/>
          <w:sz w:val="28"/>
          <w:szCs w:val="28"/>
          <w:lang w:eastAsia="x-none"/>
        </w:rPr>
        <w:t>заключению</w:t>
      </w:r>
    </w:p>
    <w:p w14:paraId="55781166" w14:textId="77777777" w:rsidR="00EE305B" w:rsidRPr="00432723" w:rsidRDefault="00EE305B" w:rsidP="00EE305B">
      <w:pPr>
        <w:autoSpaceDE w:val="0"/>
        <w:autoSpaceDN w:val="0"/>
        <w:adjustRightInd w:val="0"/>
        <w:spacing w:after="0" w:line="240" w:lineRule="auto"/>
        <w:ind w:firstLine="709"/>
        <w:jc w:val="both"/>
        <w:rPr>
          <w:rFonts w:ascii="Times New Roman" w:hAnsi="Times New Roman" w:cs="Times New Roman"/>
          <w:sz w:val="28"/>
          <w:szCs w:val="28"/>
        </w:rPr>
      </w:pPr>
    </w:p>
    <w:p w14:paraId="7A404C12" w14:textId="77777777" w:rsidR="00696792" w:rsidRPr="004F6DD3" w:rsidRDefault="00DC1C0F" w:rsidP="004F6DD3">
      <w:pPr>
        <w:spacing w:after="0" w:line="240" w:lineRule="auto"/>
        <w:contextualSpacing/>
        <w:jc w:val="center"/>
        <w:rPr>
          <w:rFonts w:ascii="Times New Roman" w:eastAsia="Times New Roman" w:hAnsi="Times New Roman" w:cs="Times New Roman"/>
          <w:snapToGrid w:val="0"/>
          <w:sz w:val="28"/>
          <w:szCs w:val="28"/>
          <w:lang w:eastAsia="x-none"/>
        </w:rPr>
      </w:pPr>
      <w:r w:rsidRPr="00432723">
        <w:rPr>
          <w:rFonts w:ascii="Times New Roman" w:hAnsi="Times New Roman" w:cs="Times New Roman"/>
          <w:sz w:val="28"/>
          <w:szCs w:val="28"/>
        </w:rPr>
        <w:t xml:space="preserve">Информация </w:t>
      </w:r>
      <w:r w:rsidR="0046763A">
        <w:rPr>
          <w:rFonts w:ascii="Times New Roman" w:hAnsi="Times New Roman" w:cs="Times New Roman"/>
          <w:sz w:val="28"/>
          <w:szCs w:val="28"/>
        </w:rPr>
        <w:br/>
      </w:r>
      <w:r w:rsidRPr="00432723">
        <w:rPr>
          <w:rFonts w:ascii="Times New Roman" w:hAnsi="Times New Roman" w:cs="Times New Roman"/>
          <w:sz w:val="28"/>
          <w:szCs w:val="28"/>
        </w:rPr>
        <w:t>о нарушениях и недостатках</w:t>
      </w:r>
      <w:r w:rsidR="00793EE8" w:rsidRPr="00432723">
        <w:rPr>
          <w:rFonts w:ascii="Times New Roman" w:hAnsi="Times New Roman" w:cs="Times New Roman"/>
          <w:sz w:val="28"/>
          <w:szCs w:val="28"/>
        </w:rPr>
        <w:t xml:space="preserve">, </w:t>
      </w:r>
      <w:r w:rsidR="0046763A">
        <w:rPr>
          <w:rFonts w:ascii="Times New Roman" w:hAnsi="Times New Roman" w:cs="Times New Roman"/>
          <w:sz w:val="28"/>
          <w:szCs w:val="28"/>
        </w:rPr>
        <w:t xml:space="preserve">выявленных в деятельности </w:t>
      </w:r>
      <w:r w:rsidR="00833B4B">
        <w:rPr>
          <w:rFonts w:ascii="Times New Roman" w:hAnsi="Times New Roman" w:cs="Times New Roman"/>
          <w:sz w:val="28"/>
          <w:szCs w:val="28"/>
        </w:rPr>
        <w:t>муниципальн</w:t>
      </w:r>
      <w:r w:rsidR="00437D50">
        <w:rPr>
          <w:rFonts w:ascii="Times New Roman" w:hAnsi="Times New Roman" w:cs="Times New Roman"/>
          <w:sz w:val="28"/>
          <w:szCs w:val="28"/>
        </w:rPr>
        <w:t>ых</w:t>
      </w:r>
      <w:r w:rsidR="00833B4B">
        <w:rPr>
          <w:rFonts w:ascii="Times New Roman" w:hAnsi="Times New Roman" w:cs="Times New Roman"/>
          <w:sz w:val="28"/>
          <w:szCs w:val="28"/>
        </w:rPr>
        <w:t xml:space="preserve"> </w:t>
      </w:r>
      <w:r w:rsidR="00437D50" w:rsidRPr="004F6DD3">
        <w:rPr>
          <w:rFonts w:ascii="Times New Roman" w:hAnsi="Times New Roman" w:cs="Times New Roman"/>
          <w:sz w:val="28"/>
          <w:szCs w:val="28"/>
        </w:rPr>
        <w:t>заказчиков (заказчиков)</w:t>
      </w:r>
      <w:r w:rsidR="00484F38">
        <w:rPr>
          <w:rFonts w:ascii="Times New Roman" w:hAnsi="Times New Roman" w:cs="Times New Roman"/>
          <w:sz w:val="28"/>
          <w:szCs w:val="28"/>
        </w:rPr>
        <w:t>,</w:t>
      </w:r>
      <w:r w:rsidR="00095A98" w:rsidRPr="004F6DD3">
        <w:rPr>
          <w:rFonts w:ascii="Times New Roman" w:hAnsi="Times New Roman" w:cs="Times New Roman"/>
          <w:sz w:val="28"/>
          <w:szCs w:val="28"/>
        </w:rPr>
        <w:t xml:space="preserve"> </w:t>
      </w:r>
      <w:r w:rsidR="008E6A48" w:rsidRPr="004F6DD3">
        <w:rPr>
          <w:rFonts w:ascii="Times New Roman" w:hAnsi="Times New Roman" w:cs="Times New Roman"/>
          <w:sz w:val="28"/>
          <w:szCs w:val="28"/>
        </w:rPr>
        <w:t xml:space="preserve">при </w:t>
      </w:r>
      <w:r w:rsidR="006634EF" w:rsidRPr="004F6DD3">
        <w:rPr>
          <w:rFonts w:ascii="Times New Roman" w:hAnsi="Times New Roman" w:cs="Times New Roman"/>
          <w:sz w:val="28"/>
          <w:szCs w:val="28"/>
        </w:rPr>
        <w:t>реализации</w:t>
      </w:r>
      <w:r w:rsidR="0046763A" w:rsidRPr="004F6DD3">
        <w:rPr>
          <w:rFonts w:ascii="Times New Roman" w:hAnsi="Times New Roman" w:cs="Times New Roman"/>
          <w:sz w:val="28"/>
          <w:szCs w:val="28"/>
        </w:rPr>
        <w:t xml:space="preserve"> </w:t>
      </w:r>
      <w:r w:rsidR="0046763A" w:rsidRPr="004F6DD3">
        <w:rPr>
          <w:rFonts w:ascii="Times New Roman" w:eastAsia="Times New Roman" w:hAnsi="Times New Roman" w:cs="Times New Roman"/>
          <w:snapToGrid w:val="0"/>
          <w:sz w:val="28"/>
          <w:szCs w:val="28"/>
          <w:lang w:eastAsia="x-none"/>
        </w:rPr>
        <w:t xml:space="preserve">мероприятий по благоустройству общественных территорий, финансируемых за счет межбюджетных трансфертов из областного бюджета, предоставленных </w:t>
      </w:r>
      <w:r w:rsidR="00696792" w:rsidRPr="004F6DD3">
        <w:rPr>
          <w:rFonts w:ascii="Times New Roman" w:eastAsia="Times New Roman" w:hAnsi="Times New Roman" w:cs="Times New Roman"/>
          <w:snapToGrid w:val="0"/>
          <w:sz w:val="28"/>
          <w:szCs w:val="28"/>
          <w:lang w:eastAsia="x-none"/>
        </w:rPr>
        <w:br/>
      </w:r>
      <w:r w:rsidR="0046763A" w:rsidRPr="004F6DD3">
        <w:rPr>
          <w:rFonts w:ascii="Times New Roman" w:eastAsia="Times New Roman" w:hAnsi="Times New Roman" w:cs="Times New Roman"/>
          <w:snapToGrid w:val="0"/>
          <w:sz w:val="28"/>
          <w:szCs w:val="28"/>
          <w:lang w:eastAsia="x-none"/>
        </w:rPr>
        <w:t xml:space="preserve">в 2024 году в рамках Госпрограммы № </w:t>
      </w:r>
      <w:r w:rsidR="00D900A6" w:rsidRPr="004F6DD3">
        <w:rPr>
          <w:rFonts w:ascii="Times New Roman" w:eastAsia="Times New Roman" w:hAnsi="Times New Roman" w:cs="Times New Roman"/>
          <w:snapToGrid w:val="0"/>
          <w:sz w:val="28"/>
          <w:szCs w:val="28"/>
          <w:lang w:eastAsia="x-none"/>
        </w:rPr>
        <w:t>805</w:t>
      </w:r>
      <w:r w:rsidR="0046763A" w:rsidRPr="004F6DD3">
        <w:rPr>
          <w:rFonts w:ascii="Times New Roman" w:eastAsia="Times New Roman" w:hAnsi="Times New Roman" w:cs="Times New Roman"/>
          <w:snapToGrid w:val="0"/>
          <w:sz w:val="28"/>
          <w:szCs w:val="28"/>
          <w:lang w:eastAsia="x-none"/>
        </w:rPr>
        <w:t xml:space="preserve">-ПП бюджету </w:t>
      </w:r>
    </w:p>
    <w:p w14:paraId="0FB33C76" w14:textId="77777777" w:rsidR="00DC1C0F" w:rsidRPr="004F6DD3" w:rsidRDefault="0059041A" w:rsidP="004F6DD3">
      <w:pPr>
        <w:spacing w:after="0" w:line="240" w:lineRule="auto"/>
        <w:contextualSpacing/>
        <w:jc w:val="center"/>
        <w:rPr>
          <w:rFonts w:ascii="Times New Roman" w:hAnsi="Times New Roman" w:cs="Times New Roman"/>
          <w:sz w:val="28"/>
          <w:szCs w:val="28"/>
        </w:rPr>
      </w:pPr>
      <w:r w:rsidRPr="004F6DD3">
        <w:rPr>
          <w:rFonts w:ascii="Times New Roman" w:eastAsia="Times New Roman" w:hAnsi="Times New Roman" w:cs="Times New Roman"/>
          <w:snapToGrid w:val="0"/>
          <w:sz w:val="28"/>
          <w:szCs w:val="28"/>
          <w:lang w:eastAsia="x-none"/>
        </w:rPr>
        <w:t>Каменского муниципального округа Свердловской области</w:t>
      </w:r>
      <w:r w:rsidRPr="004F6DD3">
        <w:rPr>
          <w:rStyle w:val="ab"/>
          <w:rFonts w:ascii="Times New Roman" w:eastAsia="Times New Roman" w:hAnsi="Times New Roman"/>
          <w:snapToGrid w:val="0"/>
          <w:sz w:val="28"/>
          <w:szCs w:val="28"/>
          <w:lang w:eastAsia="x-none"/>
        </w:rPr>
        <w:footnoteReference w:id="1"/>
      </w:r>
    </w:p>
    <w:p w14:paraId="6A234053" w14:textId="77777777" w:rsidR="00EE305B" w:rsidRPr="004F6DD3" w:rsidRDefault="00EE305B" w:rsidP="004F6DD3">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highlight w:val="cyan"/>
        </w:rPr>
      </w:pPr>
    </w:p>
    <w:p w14:paraId="6567989A" w14:textId="77777777" w:rsidR="00095A98" w:rsidRPr="004F6DD3" w:rsidRDefault="00095A98" w:rsidP="004F6DD3">
      <w:pPr>
        <w:pStyle w:val="a7"/>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F6DD3">
        <w:rPr>
          <w:rFonts w:ascii="Times New Roman" w:hAnsi="Times New Roman" w:cs="Times New Roman"/>
          <w:sz w:val="28"/>
          <w:szCs w:val="28"/>
        </w:rPr>
        <w:t xml:space="preserve">В исследуемый период в </w:t>
      </w:r>
      <w:r w:rsidR="005D6528" w:rsidRPr="004F6DD3">
        <w:rPr>
          <w:rFonts w:ascii="Times New Roman" w:hAnsi="Times New Roman" w:cs="Times New Roman"/>
          <w:sz w:val="28"/>
          <w:szCs w:val="28"/>
        </w:rPr>
        <w:t>Каменском МО</w:t>
      </w:r>
      <w:r w:rsidRPr="004F6DD3">
        <w:rPr>
          <w:rFonts w:ascii="Times New Roman" w:hAnsi="Times New Roman" w:cs="Times New Roman"/>
          <w:sz w:val="28"/>
          <w:szCs w:val="28"/>
        </w:rPr>
        <w:t xml:space="preserve"> при софинансировании </w:t>
      </w:r>
      <w:r w:rsidR="003524E8" w:rsidRPr="004F6DD3">
        <w:rPr>
          <w:rFonts w:ascii="Times New Roman" w:hAnsi="Times New Roman" w:cs="Times New Roman"/>
          <w:sz w:val="28"/>
          <w:szCs w:val="28"/>
        </w:rPr>
        <w:br/>
      </w:r>
      <w:r w:rsidRPr="004F6DD3">
        <w:rPr>
          <w:rFonts w:ascii="Times New Roman" w:hAnsi="Times New Roman" w:cs="Times New Roman"/>
          <w:sz w:val="28"/>
          <w:szCs w:val="28"/>
        </w:rPr>
        <w:t>из областного бюджета</w:t>
      </w:r>
      <w:r w:rsidR="00D900A6" w:rsidRPr="004F6DD3">
        <w:rPr>
          <w:rStyle w:val="ab"/>
          <w:rFonts w:ascii="Times New Roman" w:hAnsi="Times New Roman"/>
          <w:sz w:val="28"/>
          <w:szCs w:val="28"/>
        </w:rPr>
        <w:footnoteReference w:id="2"/>
      </w:r>
      <w:r w:rsidRPr="004F6DD3">
        <w:rPr>
          <w:rFonts w:ascii="Times New Roman" w:hAnsi="Times New Roman" w:cs="Times New Roman"/>
          <w:sz w:val="28"/>
          <w:szCs w:val="28"/>
        </w:rPr>
        <w:t xml:space="preserve"> выполн</w:t>
      </w:r>
      <w:r w:rsidR="004F6DD3" w:rsidRPr="004F6DD3">
        <w:rPr>
          <w:rFonts w:ascii="Times New Roman" w:hAnsi="Times New Roman" w:cs="Times New Roman"/>
          <w:sz w:val="28"/>
          <w:szCs w:val="28"/>
        </w:rPr>
        <w:t>ено благоустройство</w:t>
      </w:r>
      <w:r w:rsidR="004F6DD3" w:rsidRPr="004F6DD3">
        <w:rPr>
          <w:rFonts w:ascii="Times New Roman" w:hAnsi="Times New Roman" w:cs="Times New Roman"/>
          <w:bCs/>
          <w:sz w:val="28"/>
          <w:szCs w:val="28"/>
        </w:rPr>
        <w:t xml:space="preserve"> детской игровой </w:t>
      </w:r>
      <w:r w:rsidR="00484F38">
        <w:rPr>
          <w:rFonts w:ascii="Times New Roman" w:hAnsi="Times New Roman" w:cs="Times New Roman"/>
          <w:bCs/>
          <w:sz w:val="28"/>
          <w:szCs w:val="28"/>
        </w:rPr>
        <w:br/>
      </w:r>
      <w:r w:rsidR="004F6DD3" w:rsidRPr="004F6DD3">
        <w:rPr>
          <w:rFonts w:ascii="Times New Roman" w:hAnsi="Times New Roman" w:cs="Times New Roman"/>
          <w:bCs/>
          <w:sz w:val="28"/>
          <w:szCs w:val="28"/>
        </w:rPr>
        <w:t>и спорт</w:t>
      </w:r>
      <w:r w:rsidR="00EC3F24">
        <w:rPr>
          <w:rFonts w:ascii="Times New Roman" w:hAnsi="Times New Roman" w:cs="Times New Roman"/>
          <w:bCs/>
          <w:sz w:val="28"/>
          <w:szCs w:val="28"/>
        </w:rPr>
        <w:t xml:space="preserve">ивной площадки с зоной отдыха в </w:t>
      </w:r>
      <w:r w:rsidR="004F6DD3" w:rsidRPr="004F6DD3">
        <w:rPr>
          <w:rFonts w:ascii="Times New Roman" w:hAnsi="Times New Roman" w:cs="Times New Roman"/>
          <w:bCs/>
          <w:sz w:val="28"/>
          <w:szCs w:val="28"/>
        </w:rPr>
        <w:t>с. Травянское Каменского района Свердловской области</w:t>
      </w:r>
      <w:r w:rsidR="00730B9D" w:rsidRPr="004F6DD3">
        <w:rPr>
          <w:rFonts w:ascii="Times New Roman" w:hAnsi="Times New Roman" w:cs="Times New Roman"/>
          <w:spacing w:val="-4"/>
          <w:sz w:val="28"/>
          <w:szCs w:val="28"/>
        </w:rPr>
        <w:t>.</w:t>
      </w:r>
      <w:r w:rsidRPr="004F6DD3">
        <w:rPr>
          <w:rFonts w:ascii="Times New Roman" w:hAnsi="Times New Roman" w:cs="Times New Roman"/>
          <w:sz w:val="28"/>
          <w:szCs w:val="28"/>
        </w:rPr>
        <w:t xml:space="preserve"> </w:t>
      </w:r>
    </w:p>
    <w:p w14:paraId="52562DBA" w14:textId="77777777" w:rsidR="00A36722" w:rsidRPr="004F6DD3" w:rsidRDefault="000C45FE" w:rsidP="004F6DD3">
      <w:pPr>
        <w:pStyle w:val="a7"/>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4F6DD3">
        <w:rPr>
          <w:rFonts w:ascii="Times New Roman" w:hAnsi="Times New Roman" w:cs="Times New Roman"/>
          <w:sz w:val="28"/>
          <w:szCs w:val="28"/>
        </w:rPr>
        <w:t>Закупка</w:t>
      </w:r>
      <w:r w:rsidR="00095A98" w:rsidRPr="004F6DD3">
        <w:rPr>
          <w:rFonts w:ascii="Times New Roman" w:hAnsi="Times New Roman" w:cs="Times New Roman"/>
          <w:sz w:val="28"/>
          <w:szCs w:val="28"/>
        </w:rPr>
        <w:t xml:space="preserve"> работ по благоустройству указанной обще</w:t>
      </w:r>
      <w:r w:rsidRPr="004F6DD3">
        <w:rPr>
          <w:rFonts w:ascii="Times New Roman" w:hAnsi="Times New Roman" w:cs="Times New Roman"/>
          <w:sz w:val="28"/>
          <w:szCs w:val="28"/>
        </w:rPr>
        <w:t>ственной территории осуществляла</w:t>
      </w:r>
      <w:r w:rsidR="00095A98" w:rsidRPr="004F6DD3">
        <w:rPr>
          <w:rFonts w:ascii="Times New Roman" w:hAnsi="Times New Roman" w:cs="Times New Roman"/>
          <w:sz w:val="28"/>
          <w:szCs w:val="28"/>
        </w:rPr>
        <w:t xml:space="preserve">сь </w:t>
      </w:r>
      <w:r w:rsidR="004F6DD3" w:rsidRPr="004F6DD3">
        <w:rPr>
          <w:rFonts w:ascii="Times New Roman" w:hAnsi="Times New Roman" w:cs="Times New Roman"/>
          <w:bCs/>
          <w:sz w:val="28"/>
          <w:szCs w:val="28"/>
        </w:rPr>
        <w:t>Администрацией</w:t>
      </w:r>
      <w:r w:rsidR="005D6528" w:rsidRPr="004F6DD3">
        <w:rPr>
          <w:rFonts w:ascii="Times New Roman" w:hAnsi="Times New Roman" w:cs="Times New Roman"/>
          <w:bCs/>
          <w:sz w:val="28"/>
          <w:szCs w:val="28"/>
        </w:rPr>
        <w:t xml:space="preserve"> Каменского муниципального округа Свердловской области (далее – Администрация</w:t>
      </w:r>
      <w:r w:rsidR="005D6528" w:rsidRPr="004F6DD3">
        <w:rPr>
          <w:rFonts w:ascii="Times New Roman" w:hAnsi="Times New Roman" w:cs="Times New Roman"/>
          <w:sz w:val="28"/>
          <w:szCs w:val="28"/>
        </w:rPr>
        <w:t xml:space="preserve"> Каменского МО</w:t>
      </w:r>
      <w:r w:rsidR="00567464" w:rsidRPr="004F6DD3">
        <w:rPr>
          <w:rFonts w:ascii="Times New Roman" w:eastAsia="Times New Roman" w:hAnsi="Times New Roman" w:cs="Times New Roman"/>
          <w:sz w:val="28"/>
          <w:szCs w:val="28"/>
        </w:rPr>
        <w:t>)</w:t>
      </w:r>
      <w:r w:rsidR="00EC3F24">
        <w:rPr>
          <w:rStyle w:val="ab"/>
          <w:rFonts w:ascii="Times New Roman" w:eastAsia="Times New Roman" w:hAnsi="Times New Roman"/>
          <w:sz w:val="28"/>
          <w:szCs w:val="28"/>
        </w:rPr>
        <w:footnoteReference w:id="3"/>
      </w:r>
      <w:r w:rsidR="00A36722" w:rsidRPr="004F6DD3">
        <w:rPr>
          <w:rFonts w:ascii="Times New Roman" w:eastAsia="Times New Roman" w:hAnsi="Times New Roman" w:cs="Times New Roman"/>
          <w:sz w:val="28"/>
          <w:szCs w:val="28"/>
        </w:rPr>
        <w:t>.</w:t>
      </w:r>
    </w:p>
    <w:p w14:paraId="4F2513FB" w14:textId="77777777" w:rsidR="004F6DD3" w:rsidRPr="004622D0" w:rsidRDefault="00FA6FA9" w:rsidP="004F6DD3">
      <w:pPr>
        <w:spacing w:after="0" w:line="240" w:lineRule="auto"/>
        <w:ind w:firstLine="709"/>
        <w:jc w:val="both"/>
        <w:rPr>
          <w:rFonts w:ascii="Times New Roman" w:hAnsi="Times New Roman" w:cs="Times New Roman"/>
          <w:bCs/>
          <w:sz w:val="28"/>
          <w:szCs w:val="28"/>
        </w:rPr>
      </w:pPr>
      <w:r>
        <w:rPr>
          <w:rFonts w:ascii="Times New Roman" w:eastAsia="Times New Roman" w:hAnsi="Times New Roman" w:cs="Times New Roman"/>
          <w:snapToGrid w:val="0"/>
          <w:sz w:val="28"/>
          <w:szCs w:val="28"/>
          <w:lang w:eastAsia="x-none"/>
        </w:rPr>
        <w:t>М</w:t>
      </w:r>
      <w:r w:rsidR="00A36722" w:rsidRPr="004F6DD3">
        <w:rPr>
          <w:rFonts w:ascii="Times New Roman" w:eastAsia="Times New Roman" w:hAnsi="Times New Roman" w:cs="Times New Roman"/>
          <w:snapToGrid w:val="0"/>
          <w:sz w:val="28"/>
          <w:szCs w:val="28"/>
          <w:lang w:eastAsia="x-none"/>
        </w:rPr>
        <w:t xml:space="preserve">униципальный </w:t>
      </w:r>
      <w:r w:rsidR="00165BC4" w:rsidRPr="004F6DD3">
        <w:rPr>
          <w:rFonts w:ascii="Times New Roman" w:eastAsia="Times New Roman" w:hAnsi="Times New Roman" w:cs="Times New Roman"/>
          <w:snapToGrid w:val="0"/>
          <w:sz w:val="28"/>
          <w:szCs w:val="28"/>
          <w:lang w:eastAsia="x-none"/>
        </w:rPr>
        <w:t>контракт</w:t>
      </w:r>
      <w:r w:rsidR="00A36722" w:rsidRPr="004F6DD3">
        <w:rPr>
          <w:rFonts w:ascii="Times New Roman" w:eastAsia="Times New Roman" w:hAnsi="Times New Roman" w:cs="Times New Roman"/>
          <w:snapToGrid w:val="0"/>
          <w:sz w:val="28"/>
          <w:szCs w:val="28"/>
          <w:lang w:eastAsia="x-none"/>
        </w:rPr>
        <w:t xml:space="preserve"> </w:t>
      </w:r>
      <w:r w:rsidR="004F6DD3" w:rsidRPr="004F6DD3">
        <w:rPr>
          <w:rFonts w:ascii="Times New Roman" w:hAnsi="Times New Roman" w:cs="Times New Roman"/>
          <w:bCs/>
          <w:sz w:val="28"/>
          <w:szCs w:val="28"/>
        </w:rPr>
        <w:t xml:space="preserve">от 09.04.2024 № 13-АЭФ/2024 (реестровый номер в ЕИС </w:t>
      </w:r>
      <w:hyperlink r:id="rId8" w:tgtFrame="_blank" w:history="1">
        <w:r w:rsidR="004F6DD3" w:rsidRPr="004F6DD3">
          <w:rPr>
            <w:rFonts w:ascii="Times New Roman" w:hAnsi="Times New Roman" w:cs="Times New Roman"/>
            <w:bCs/>
            <w:sz w:val="28"/>
            <w:szCs w:val="28"/>
          </w:rPr>
          <w:t>№ 3664300202024000017</w:t>
        </w:r>
      </w:hyperlink>
      <w:r w:rsidR="004F6DD3" w:rsidRPr="004F6DD3">
        <w:rPr>
          <w:rFonts w:ascii="Times New Roman" w:hAnsi="Times New Roman" w:cs="Times New Roman"/>
          <w:bCs/>
          <w:sz w:val="28"/>
          <w:szCs w:val="28"/>
        </w:rPr>
        <w:t xml:space="preserve">, далее – контракт № 3664300202024000017) на </w:t>
      </w:r>
      <w:r w:rsidR="004F6DD3" w:rsidRPr="004F6DD3">
        <w:rPr>
          <w:rFonts w:ascii="Times New Roman" w:hAnsi="Times New Roman" w:cs="Times New Roman"/>
          <w:sz w:val="28"/>
          <w:szCs w:val="28"/>
        </w:rPr>
        <w:t>выполнение работ по благоустройству детской игровой и спортивной площадки с зоной отдыха в</w:t>
      </w:r>
      <w:r w:rsidR="004F6DD3" w:rsidRPr="004F6DD3">
        <w:rPr>
          <w:rFonts w:ascii="Times New Roman" w:hAnsi="Times New Roman" w:cs="Times New Roman"/>
          <w:sz w:val="28"/>
          <w:szCs w:val="28"/>
          <w:lang w:val="en-US"/>
        </w:rPr>
        <w:t> </w:t>
      </w:r>
      <w:r w:rsidR="004F6DD3" w:rsidRPr="004F6DD3">
        <w:rPr>
          <w:rFonts w:ascii="Times New Roman" w:hAnsi="Times New Roman" w:cs="Times New Roman"/>
          <w:sz w:val="28"/>
          <w:szCs w:val="28"/>
        </w:rPr>
        <w:t xml:space="preserve">с. Травянское </w:t>
      </w:r>
      <w:r w:rsidRPr="00FA6FA9">
        <w:rPr>
          <w:rFonts w:ascii="Times New Roman" w:eastAsia="Times New Roman" w:hAnsi="Times New Roman" w:cs="Times New Roman"/>
          <w:sz w:val="28"/>
          <w:szCs w:val="28"/>
        </w:rPr>
        <w:t>з</w:t>
      </w:r>
      <w:r w:rsidRPr="00FA6FA9">
        <w:rPr>
          <w:rFonts w:ascii="Times New Roman" w:eastAsia="Times New Roman" w:hAnsi="Times New Roman" w:cs="Times New Roman"/>
          <w:snapToGrid w:val="0"/>
          <w:sz w:val="28"/>
          <w:szCs w:val="28"/>
          <w:lang w:eastAsia="x-none"/>
        </w:rPr>
        <w:t>аключен</w:t>
      </w:r>
      <w:r w:rsidRPr="00FA6FA9">
        <w:rPr>
          <w:rFonts w:ascii="Times New Roman" w:eastAsia="Times New Roman" w:hAnsi="Times New Roman" w:cs="Times New Roman"/>
          <w:sz w:val="28"/>
          <w:szCs w:val="28"/>
        </w:rPr>
        <w:t xml:space="preserve"> Администрацией Каменского МО</w:t>
      </w:r>
      <w:r w:rsidR="004622D0">
        <w:rPr>
          <w:rFonts w:ascii="Times New Roman" w:eastAsia="Times New Roman" w:hAnsi="Times New Roman" w:cs="Times New Roman"/>
          <w:sz w:val="28"/>
          <w:szCs w:val="28"/>
        </w:rPr>
        <w:t xml:space="preserve"> </w:t>
      </w:r>
      <w:r w:rsidRPr="004622D0">
        <w:rPr>
          <w:rFonts w:ascii="Times New Roman" w:hAnsi="Times New Roman" w:cs="Times New Roman"/>
          <w:bCs/>
          <w:sz w:val="28"/>
          <w:szCs w:val="28"/>
        </w:rPr>
        <w:t>с единственным участником электронного аукциона ИП Гильмановым В.М.</w:t>
      </w:r>
    </w:p>
    <w:p w14:paraId="5C7C7519" w14:textId="77777777" w:rsidR="00FA6FA9" w:rsidRPr="00FA6FA9" w:rsidRDefault="004622D0" w:rsidP="004F6DD3">
      <w:pPr>
        <w:spacing w:after="0" w:line="240" w:lineRule="auto"/>
        <w:ind w:firstLine="709"/>
        <w:jc w:val="both"/>
        <w:rPr>
          <w:rFonts w:ascii="Times New Roman" w:hAnsi="Times New Roman" w:cs="Times New Roman"/>
          <w:bCs/>
          <w:sz w:val="28"/>
          <w:szCs w:val="28"/>
        </w:rPr>
      </w:pPr>
      <w:r w:rsidRPr="004622D0">
        <w:rPr>
          <w:rFonts w:ascii="Times New Roman" w:hAnsi="Times New Roman" w:cs="Times New Roman"/>
          <w:bCs/>
          <w:sz w:val="28"/>
          <w:szCs w:val="28"/>
        </w:rPr>
        <w:t xml:space="preserve">Цена контракта – 15 469,93 тыс. рублей. </w:t>
      </w:r>
      <w:r w:rsidR="00FA6FA9" w:rsidRPr="004622D0">
        <w:rPr>
          <w:rFonts w:ascii="Times New Roman" w:hAnsi="Times New Roman" w:cs="Times New Roman"/>
          <w:bCs/>
          <w:sz w:val="28"/>
          <w:szCs w:val="28"/>
        </w:rPr>
        <w:t>Срок окончания выполнения</w:t>
      </w:r>
      <w:r w:rsidR="00FA6FA9" w:rsidRPr="00FA6FA9">
        <w:rPr>
          <w:rFonts w:ascii="Times New Roman" w:hAnsi="Times New Roman" w:cs="Times New Roman"/>
          <w:bCs/>
          <w:sz w:val="28"/>
          <w:szCs w:val="28"/>
        </w:rPr>
        <w:t xml:space="preserve"> работ – не</w:t>
      </w:r>
      <w:r w:rsidR="00FA6FA9" w:rsidRPr="00FA6FA9">
        <w:rPr>
          <w:rFonts w:ascii="Times New Roman" w:hAnsi="Times New Roman" w:cs="Times New Roman"/>
          <w:bCs/>
          <w:sz w:val="28"/>
          <w:szCs w:val="28"/>
          <w:lang w:val="en-US"/>
        </w:rPr>
        <w:t> </w:t>
      </w:r>
      <w:r w:rsidR="00FA6FA9" w:rsidRPr="00FA6FA9">
        <w:rPr>
          <w:rFonts w:ascii="Times New Roman" w:hAnsi="Times New Roman" w:cs="Times New Roman"/>
          <w:bCs/>
          <w:sz w:val="28"/>
          <w:szCs w:val="28"/>
        </w:rPr>
        <w:t>позднее 01.10.2024 (пункт 1.4 контракта № 3664300202024000017).</w:t>
      </w:r>
    </w:p>
    <w:p w14:paraId="2DA53605" w14:textId="77777777" w:rsidR="004F6DD3" w:rsidRPr="004F6DD3" w:rsidRDefault="00FA6FA9" w:rsidP="004F6DD3">
      <w:pPr>
        <w:spacing w:after="0" w:line="240" w:lineRule="auto"/>
        <w:ind w:firstLine="709"/>
        <w:jc w:val="both"/>
        <w:rPr>
          <w:rFonts w:ascii="Times New Roman" w:hAnsi="Times New Roman" w:cs="Times New Roman"/>
          <w:sz w:val="28"/>
          <w:szCs w:val="28"/>
        </w:rPr>
      </w:pPr>
      <w:r w:rsidRPr="00FA6FA9">
        <w:rPr>
          <w:rFonts w:ascii="Times New Roman" w:hAnsi="Times New Roman" w:cs="Times New Roman"/>
          <w:bCs/>
          <w:sz w:val="28"/>
          <w:szCs w:val="28"/>
        </w:rPr>
        <w:t>Предусмотренное пунктом 1.5 контракта № 3664300202024000017 у</w:t>
      </w:r>
      <w:r w:rsidR="004F6DD3" w:rsidRPr="00FA6FA9">
        <w:rPr>
          <w:rFonts w:ascii="Times New Roman" w:hAnsi="Times New Roman" w:cs="Times New Roman"/>
          <w:bCs/>
          <w:sz w:val="28"/>
          <w:szCs w:val="28"/>
        </w:rPr>
        <w:t xml:space="preserve">словие о том, что </w:t>
      </w:r>
      <w:r w:rsidRPr="00FA6FA9">
        <w:rPr>
          <w:rFonts w:ascii="Times New Roman" w:hAnsi="Times New Roman" w:cs="Times New Roman"/>
          <w:sz w:val="28"/>
          <w:szCs w:val="28"/>
        </w:rPr>
        <w:t>в случае невыполнения п</w:t>
      </w:r>
      <w:r w:rsidR="004F6DD3" w:rsidRPr="00FA6FA9">
        <w:rPr>
          <w:rFonts w:ascii="Times New Roman" w:hAnsi="Times New Roman" w:cs="Times New Roman"/>
          <w:sz w:val="28"/>
          <w:szCs w:val="28"/>
        </w:rPr>
        <w:t>одрядчиком работ в сроки,</w:t>
      </w:r>
      <w:r w:rsidR="004F6DD3" w:rsidRPr="004F6DD3">
        <w:rPr>
          <w:rFonts w:ascii="Times New Roman" w:hAnsi="Times New Roman" w:cs="Times New Roman"/>
          <w:sz w:val="28"/>
          <w:szCs w:val="28"/>
        </w:rPr>
        <w:t xml:space="preserve"> установленные пунктом 1.4 контракта, заказчик имеет право взыскать пени </w:t>
      </w:r>
      <w:r w:rsidR="00484F38">
        <w:rPr>
          <w:rFonts w:ascii="Times New Roman" w:hAnsi="Times New Roman" w:cs="Times New Roman"/>
          <w:sz w:val="28"/>
          <w:szCs w:val="28"/>
        </w:rPr>
        <w:br/>
      </w:r>
      <w:r w:rsidR="004F6DD3" w:rsidRPr="004F6DD3">
        <w:rPr>
          <w:rFonts w:ascii="Times New Roman" w:hAnsi="Times New Roman" w:cs="Times New Roman"/>
          <w:sz w:val="28"/>
          <w:szCs w:val="28"/>
        </w:rPr>
        <w:t xml:space="preserve">за просрочку исполнения обязательства и расторгнуть контракт </w:t>
      </w:r>
      <w:r w:rsidR="00484F38">
        <w:rPr>
          <w:rFonts w:ascii="Times New Roman" w:hAnsi="Times New Roman" w:cs="Times New Roman"/>
          <w:sz w:val="28"/>
          <w:szCs w:val="28"/>
        </w:rPr>
        <w:br/>
      </w:r>
      <w:r w:rsidR="004F6DD3" w:rsidRPr="004F6DD3">
        <w:rPr>
          <w:rFonts w:ascii="Times New Roman" w:hAnsi="Times New Roman" w:cs="Times New Roman"/>
          <w:sz w:val="28"/>
          <w:szCs w:val="28"/>
        </w:rPr>
        <w:t>в</w:t>
      </w:r>
      <w:r w:rsidR="00FC1935">
        <w:rPr>
          <w:rFonts w:ascii="Times New Roman" w:hAnsi="Times New Roman" w:cs="Times New Roman"/>
          <w:sz w:val="28"/>
          <w:szCs w:val="28"/>
        </w:rPr>
        <w:t xml:space="preserve"> </w:t>
      </w:r>
      <w:r w:rsidR="004F6DD3" w:rsidRPr="004F6DD3">
        <w:rPr>
          <w:rFonts w:ascii="Times New Roman" w:hAnsi="Times New Roman" w:cs="Times New Roman"/>
          <w:sz w:val="28"/>
          <w:szCs w:val="28"/>
        </w:rPr>
        <w:t xml:space="preserve">одностороннем порядке, не соответствует положениям части 6 статьи 34 Закона № 44-ФЗ. </w:t>
      </w:r>
    </w:p>
    <w:p w14:paraId="361633E9" w14:textId="77777777" w:rsidR="004F6DD3" w:rsidRPr="004F6DD3" w:rsidRDefault="004F6DD3" w:rsidP="004F6DD3">
      <w:pPr>
        <w:spacing w:after="0" w:line="240" w:lineRule="auto"/>
        <w:ind w:firstLine="709"/>
        <w:jc w:val="both"/>
        <w:rPr>
          <w:rFonts w:ascii="Times New Roman" w:hAnsi="Times New Roman" w:cs="Times New Roman"/>
          <w:bCs/>
          <w:sz w:val="28"/>
          <w:szCs w:val="28"/>
        </w:rPr>
      </w:pPr>
      <w:r w:rsidRPr="004F6DD3">
        <w:rPr>
          <w:rFonts w:ascii="Times New Roman" w:hAnsi="Times New Roman" w:cs="Times New Roman"/>
          <w:bCs/>
          <w:sz w:val="28"/>
          <w:szCs w:val="28"/>
        </w:rPr>
        <w:t>К контракту № 3664300202024000017 заключено дополнительное соглашение от</w:t>
      </w:r>
      <w:r w:rsidR="00FA6FA9" w:rsidRPr="00FA6FA9">
        <w:rPr>
          <w:rFonts w:ascii="Times New Roman" w:hAnsi="Times New Roman" w:cs="Times New Roman"/>
          <w:bCs/>
          <w:sz w:val="28"/>
          <w:szCs w:val="28"/>
        </w:rPr>
        <w:t xml:space="preserve"> </w:t>
      </w:r>
      <w:r w:rsidRPr="004F6DD3">
        <w:rPr>
          <w:rFonts w:ascii="Times New Roman" w:hAnsi="Times New Roman" w:cs="Times New Roman"/>
          <w:bCs/>
          <w:sz w:val="28"/>
          <w:szCs w:val="28"/>
        </w:rPr>
        <w:t>20.09.2024 № 1 о внесении изменений в сметную документацию без изменения цены контракта в соответствии с</w:t>
      </w:r>
      <w:r w:rsidR="00FC1935">
        <w:rPr>
          <w:rFonts w:ascii="Times New Roman" w:hAnsi="Times New Roman" w:cs="Times New Roman"/>
          <w:bCs/>
          <w:sz w:val="28"/>
          <w:szCs w:val="28"/>
        </w:rPr>
        <w:t xml:space="preserve"> </w:t>
      </w:r>
      <w:r w:rsidRPr="004F6DD3">
        <w:rPr>
          <w:rFonts w:ascii="Times New Roman" w:hAnsi="Times New Roman" w:cs="Times New Roman"/>
          <w:bCs/>
          <w:sz w:val="28"/>
          <w:szCs w:val="28"/>
        </w:rPr>
        <w:t xml:space="preserve">частью 1 статьи 95 Закона № 44-ФЗ (при этом конкретный пункт не указан): уточнены виды и объемы работ на основании актов технической необходимости. </w:t>
      </w:r>
    </w:p>
    <w:p w14:paraId="0CD2402C" w14:textId="77777777" w:rsidR="004F6DD3" w:rsidRPr="004F6DD3" w:rsidRDefault="004F6DD3" w:rsidP="004F6DD3">
      <w:pPr>
        <w:spacing w:after="0" w:line="240" w:lineRule="auto"/>
        <w:ind w:firstLine="709"/>
        <w:jc w:val="both"/>
        <w:rPr>
          <w:rFonts w:ascii="Times New Roman" w:hAnsi="Times New Roman" w:cs="Times New Roman"/>
          <w:bCs/>
          <w:color w:val="EE0000"/>
          <w:sz w:val="28"/>
          <w:szCs w:val="28"/>
        </w:rPr>
      </w:pPr>
      <w:r w:rsidRPr="004F6DD3">
        <w:rPr>
          <w:rFonts w:ascii="Times New Roman" w:hAnsi="Times New Roman" w:cs="Times New Roman"/>
          <w:bCs/>
          <w:sz w:val="28"/>
          <w:szCs w:val="28"/>
        </w:rPr>
        <w:t xml:space="preserve">Вместе с тем случаи изменения существенных условий контракта на выполнение работ по благоустройству при изменении видов выполняемых работ частью 1 статьи 95 Закона № 44-ФЗ не предусмотрены. Таким образом, контракт № 3664300202024000017 изменен в части видов работ в отсутствие оснований, предусмотренных частью 1 статьи 95 Закона № 44-ФЗ. </w:t>
      </w:r>
    </w:p>
    <w:p w14:paraId="78F4993E" w14:textId="77777777" w:rsidR="004F6DD3" w:rsidRPr="00FA6FA9" w:rsidRDefault="004F6DD3" w:rsidP="00FA6FA9">
      <w:pPr>
        <w:spacing w:after="0" w:line="240" w:lineRule="auto"/>
        <w:ind w:firstLine="709"/>
        <w:jc w:val="both"/>
        <w:rPr>
          <w:rFonts w:ascii="Times New Roman" w:hAnsi="Times New Roman" w:cs="Times New Roman"/>
          <w:bCs/>
          <w:sz w:val="28"/>
          <w:szCs w:val="28"/>
        </w:rPr>
      </w:pPr>
      <w:r w:rsidRPr="004F6DD3">
        <w:rPr>
          <w:rFonts w:ascii="Times New Roman" w:hAnsi="Times New Roman" w:cs="Times New Roman"/>
          <w:bCs/>
          <w:sz w:val="28"/>
          <w:szCs w:val="28"/>
        </w:rPr>
        <w:lastRenderedPageBreak/>
        <w:t xml:space="preserve">Работы по контракту приняты Администрацией </w:t>
      </w:r>
      <w:r w:rsidR="00FA6FA9">
        <w:rPr>
          <w:rFonts w:ascii="Times New Roman" w:hAnsi="Times New Roman" w:cs="Times New Roman"/>
          <w:bCs/>
          <w:sz w:val="28"/>
          <w:szCs w:val="28"/>
        </w:rPr>
        <w:t xml:space="preserve">Каменского МО </w:t>
      </w:r>
      <w:r w:rsidR="00FA6FA9">
        <w:rPr>
          <w:rFonts w:ascii="Times New Roman" w:hAnsi="Times New Roman" w:cs="Times New Roman"/>
          <w:bCs/>
          <w:sz w:val="28"/>
          <w:szCs w:val="28"/>
        </w:rPr>
        <w:br/>
      </w:r>
      <w:r w:rsidRPr="004F6DD3">
        <w:rPr>
          <w:rFonts w:ascii="Times New Roman" w:hAnsi="Times New Roman" w:cs="Times New Roman"/>
          <w:bCs/>
          <w:sz w:val="28"/>
          <w:szCs w:val="28"/>
        </w:rPr>
        <w:t>на общую сумму 15 469,93 тыс. рублей на основании</w:t>
      </w:r>
      <w:r w:rsidR="00FC1935">
        <w:rPr>
          <w:rFonts w:ascii="Times New Roman" w:hAnsi="Times New Roman" w:cs="Times New Roman"/>
          <w:bCs/>
          <w:sz w:val="28"/>
          <w:szCs w:val="28"/>
        </w:rPr>
        <w:t xml:space="preserve"> сформированных </w:t>
      </w:r>
      <w:r w:rsidR="00484F38">
        <w:rPr>
          <w:rFonts w:ascii="Times New Roman" w:hAnsi="Times New Roman" w:cs="Times New Roman"/>
          <w:bCs/>
          <w:sz w:val="28"/>
          <w:szCs w:val="28"/>
        </w:rPr>
        <w:br/>
      </w:r>
      <w:r w:rsidR="00FC1935">
        <w:rPr>
          <w:rFonts w:ascii="Times New Roman" w:hAnsi="Times New Roman" w:cs="Times New Roman"/>
          <w:bCs/>
          <w:sz w:val="28"/>
          <w:szCs w:val="28"/>
        </w:rPr>
        <w:t xml:space="preserve">и подписанных в </w:t>
      </w:r>
      <w:r w:rsidRPr="004F6DD3">
        <w:rPr>
          <w:rFonts w:ascii="Times New Roman" w:hAnsi="Times New Roman" w:cs="Times New Roman"/>
          <w:bCs/>
          <w:sz w:val="28"/>
          <w:szCs w:val="28"/>
        </w:rPr>
        <w:t xml:space="preserve">ЕИС актов о приемке выполненных работ (далее – </w:t>
      </w:r>
      <w:r w:rsidRPr="00FA6FA9">
        <w:rPr>
          <w:rFonts w:ascii="Times New Roman" w:hAnsi="Times New Roman" w:cs="Times New Roman"/>
          <w:bCs/>
          <w:sz w:val="28"/>
          <w:szCs w:val="28"/>
        </w:rPr>
        <w:t>электронные акты приемки) от</w:t>
      </w:r>
      <w:r w:rsidR="00FC1935">
        <w:rPr>
          <w:rFonts w:ascii="Times New Roman" w:hAnsi="Times New Roman" w:cs="Times New Roman"/>
          <w:bCs/>
          <w:sz w:val="28"/>
          <w:szCs w:val="28"/>
        </w:rPr>
        <w:t xml:space="preserve"> </w:t>
      </w:r>
      <w:r w:rsidRPr="00FA6FA9">
        <w:rPr>
          <w:rFonts w:ascii="Times New Roman" w:hAnsi="Times New Roman" w:cs="Times New Roman"/>
          <w:bCs/>
          <w:sz w:val="28"/>
          <w:szCs w:val="28"/>
        </w:rPr>
        <w:t xml:space="preserve">29.07.2024 № 1 на сумму 3030,1 тыс. рублей </w:t>
      </w:r>
      <w:r w:rsidR="00484F38">
        <w:rPr>
          <w:rFonts w:ascii="Times New Roman" w:hAnsi="Times New Roman" w:cs="Times New Roman"/>
          <w:bCs/>
          <w:sz w:val="28"/>
          <w:szCs w:val="28"/>
        </w:rPr>
        <w:br/>
      </w:r>
      <w:r w:rsidRPr="00FA6FA9">
        <w:rPr>
          <w:rFonts w:ascii="Times New Roman" w:hAnsi="Times New Roman" w:cs="Times New Roman"/>
          <w:bCs/>
          <w:sz w:val="28"/>
          <w:szCs w:val="28"/>
        </w:rPr>
        <w:t>и от 26.09.2024 № 2 на сумму 12 439,8 тыс. рублей и акто</w:t>
      </w:r>
      <w:r w:rsidR="00FC1935">
        <w:rPr>
          <w:rFonts w:ascii="Times New Roman" w:hAnsi="Times New Roman" w:cs="Times New Roman"/>
          <w:bCs/>
          <w:sz w:val="28"/>
          <w:szCs w:val="28"/>
        </w:rPr>
        <w:t xml:space="preserve">в о </w:t>
      </w:r>
      <w:r w:rsidRPr="00FA6FA9">
        <w:rPr>
          <w:rFonts w:ascii="Times New Roman" w:hAnsi="Times New Roman" w:cs="Times New Roman"/>
          <w:bCs/>
          <w:sz w:val="28"/>
          <w:szCs w:val="28"/>
        </w:rPr>
        <w:t>приемке выполненных работ (форма КС-2, далее – акты КС-2)</w:t>
      </w:r>
      <w:r w:rsidR="00FA6FA9">
        <w:rPr>
          <w:rFonts w:ascii="Times New Roman" w:hAnsi="Times New Roman" w:cs="Times New Roman"/>
          <w:bCs/>
          <w:sz w:val="28"/>
          <w:szCs w:val="28"/>
        </w:rPr>
        <w:t>.</w:t>
      </w:r>
    </w:p>
    <w:p w14:paraId="5AA7E7BE" w14:textId="77777777" w:rsidR="00FA6FA9" w:rsidRPr="00FA6FA9" w:rsidRDefault="00FA6FA9" w:rsidP="00FA6FA9">
      <w:pPr>
        <w:spacing w:after="0" w:line="240" w:lineRule="auto"/>
        <w:ind w:firstLine="709"/>
        <w:jc w:val="both"/>
        <w:rPr>
          <w:rFonts w:ascii="Times New Roman" w:hAnsi="Times New Roman" w:cs="Times New Roman"/>
          <w:bCs/>
          <w:sz w:val="28"/>
          <w:szCs w:val="28"/>
        </w:rPr>
      </w:pPr>
      <w:r w:rsidRPr="00FA6FA9">
        <w:rPr>
          <w:rFonts w:ascii="Times New Roman" w:hAnsi="Times New Roman" w:cs="Times New Roman"/>
          <w:bCs/>
          <w:sz w:val="28"/>
          <w:szCs w:val="28"/>
        </w:rPr>
        <w:t xml:space="preserve">Принятые по контракту № 3664300202024000017 работы оплачены Администрацией </w:t>
      </w:r>
      <w:r>
        <w:rPr>
          <w:rFonts w:ascii="Times New Roman" w:hAnsi="Times New Roman" w:cs="Times New Roman"/>
          <w:bCs/>
          <w:sz w:val="28"/>
          <w:szCs w:val="28"/>
        </w:rPr>
        <w:t xml:space="preserve">Каменского МО </w:t>
      </w:r>
      <w:r w:rsidRPr="00FA6FA9">
        <w:rPr>
          <w:rFonts w:ascii="Times New Roman" w:hAnsi="Times New Roman" w:cs="Times New Roman"/>
          <w:bCs/>
          <w:sz w:val="28"/>
          <w:szCs w:val="28"/>
        </w:rPr>
        <w:t>в</w:t>
      </w:r>
      <w:r w:rsidR="00FC1935" w:rsidRPr="00FC1935">
        <w:rPr>
          <w:rFonts w:ascii="Times New Roman" w:hAnsi="Times New Roman" w:cs="Times New Roman"/>
          <w:bCs/>
          <w:sz w:val="28"/>
          <w:szCs w:val="28"/>
        </w:rPr>
        <w:t xml:space="preserve"> </w:t>
      </w:r>
      <w:r w:rsidRPr="00FA6FA9">
        <w:rPr>
          <w:rFonts w:ascii="Times New Roman" w:hAnsi="Times New Roman" w:cs="Times New Roman"/>
          <w:bCs/>
          <w:sz w:val="28"/>
          <w:szCs w:val="28"/>
        </w:rPr>
        <w:t>полном объеме на общую сумму 15 469,93</w:t>
      </w:r>
      <w:r>
        <w:rPr>
          <w:rFonts w:ascii="Times New Roman" w:hAnsi="Times New Roman" w:cs="Times New Roman"/>
          <w:bCs/>
          <w:sz w:val="28"/>
          <w:szCs w:val="28"/>
        </w:rPr>
        <w:t> </w:t>
      </w:r>
      <w:r w:rsidRPr="00FA6FA9">
        <w:rPr>
          <w:rFonts w:ascii="Times New Roman" w:hAnsi="Times New Roman" w:cs="Times New Roman"/>
          <w:bCs/>
          <w:sz w:val="28"/>
          <w:szCs w:val="28"/>
        </w:rPr>
        <w:t>тыс. рублей</w:t>
      </w:r>
      <w:r w:rsidRPr="00FA6FA9">
        <w:rPr>
          <w:rStyle w:val="ab"/>
          <w:rFonts w:ascii="Times New Roman" w:hAnsi="Times New Roman"/>
          <w:bCs/>
          <w:sz w:val="28"/>
          <w:szCs w:val="28"/>
        </w:rPr>
        <w:footnoteReference w:id="4"/>
      </w:r>
      <w:r w:rsidRPr="00FA6FA9">
        <w:rPr>
          <w:rFonts w:ascii="Times New Roman" w:hAnsi="Times New Roman" w:cs="Times New Roman"/>
          <w:bCs/>
          <w:sz w:val="28"/>
          <w:szCs w:val="28"/>
        </w:rPr>
        <w:t>, из</w:t>
      </w:r>
      <w:r w:rsidR="00FC1935">
        <w:rPr>
          <w:rFonts w:ascii="Times New Roman" w:hAnsi="Times New Roman" w:cs="Times New Roman"/>
          <w:bCs/>
          <w:sz w:val="28"/>
          <w:szCs w:val="28"/>
        </w:rPr>
        <w:t xml:space="preserve"> </w:t>
      </w:r>
      <w:r w:rsidRPr="00FA6FA9">
        <w:rPr>
          <w:rFonts w:ascii="Times New Roman" w:hAnsi="Times New Roman" w:cs="Times New Roman"/>
          <w:bCs/>
          <w:sz w:val="28"/>
          <w:szCs w:val="28"/>
        </w:rPr>
        <w:t>них за счет:</w:t>
      </w:r>
    </w:p>
    <w:p w14:paraId="7672468D" w14:textId="77777777" w:rsidR="00FA6FA9" w:rsidRPr="00FA6FA9" w:rsidRDefault="00FA6FA9" w:rsidP="00FA6FA9">
      <w:pPr>
        <w:spacing w:after="0" w:line="240" w:lineRule="auto"/>
        <w:ind w:firstLine="709"/>
        <w:jc w:val="both"/>
        <w:rPr>
          <w:rFonts w:ascii="Times New Roman" w:hAnsi="Times New Roman" w:cs="Times New Roman"/>
          <w:bCs/>
          <w:sz w:val="28"/>
          <w:szCs w:val="28"/>
        </w:rPr>
      </w:pPr>
      <w:r w:rsidRPr="00FA6FA9">
        <w:rPr>
          <w:rFonts w:ascii="Times New Roman" w:hAnsi="Times New Roman" w:cs="Times New Roman"/>
          <w:bCs/>
          <w:sz w:val="28"/>
          <w:szCs w:val="28"/>
        </w:rPr>
        <w:t>– областного бюджета –15 315,0 тыс. рублей;</w:t>
      </w:r>
    </w:p>
    <w:p w14:paraId="190989F5" w14:textId="77777777" w:rsidR="00FA6FA9" w:rsidRPr="00FA6FA9" w:rsidRDefault="00FA6FA9" w:rsidP="00FA6FA9">
      <w:pPr>
        <w:spacing w:after="0" w:line="240" w:lineRule="auto"/>
        <w:ind w:firstLine="709"/>
        <w:jc w:val="both"/>
        <w:rPr>
          <w:rFonts w:ascii="Times New Roman" w:hAnsi="Times New Roman" w:cs="Times New Roman"/>
          <w:bCs/>
          <w:sz w:val="28"/>
          <w:szCs w:val="28"/>
        </w:rPr>
      </w:pPr>
      <w:r w:rsidRPr="00FA6FA9">
        <w:rPr>
          <w:rFonts w:ascii="Times New Roman" w:hAnsi="Times New Roman" w:cs="Times New Roman"/>
          <w:bCs/>
          <w:sz w:val="28"/>
          <w:szCs w:val="28"/>
        </w:rPr>
        <w:t>– местного бюджета – 154,93 тыс. рублей.</w:t>
      </w:r>
    </w:p>
    <w:p w14:paraId="1DFE43DD" w14:textId="77777777" w:rsidR="004F6DD3" w:rsidRPr="00FA6FA9" w:rsidRDefault="004F6DD3" w:rsidP="00FA6FA9">
      <w:pPr>
        <w:spacing w:after="0" w:line="240" w:lineRule="auto"/>
        <w:ind w:firstLine="709"/>
        <w:jc w:val="both"/>
        <w:rPr>
          <w:rFonts w:ascii="Times New Roman" w:hAnsi="Times New Roman" w:cs="Times New Roman"/>
          <w:sz w:val="28"/>
          <w:szCs w:val="28"/>
        </w:rPr>
      </w:pPr>
      <w:r w:rsidRPr="00FA6FA9">
        <w:rPr>
          <w:rFonts w:ascii="Times New Roman" w:hAnsi="Times New Roman" w:cs="Times New Roman"/>
          <w:sz w:val="28"/>
          <w:szCs w:val="28"/>
        </w:rPr>
        <w:t>Согласно документам в составе извещения о закупке при обосновании НМЦК (15 469,9</w:t>
      </w:r>
      <w:r w:rsidR="00661F6D">
        <w:rPr>
          <w:rFonts w:ascii="Times New Roman" w:hAnsi="Times New Roman" w:cs="Times New Roman"/>
          <w:sz w:val="28"/>
          <w:szCs w:val="28"/>
        </w:rPr>
        <w:t> </w:t>
      </w:r>
      <w:r w:rsidRPr="00FA6FA9">
        <w:rPr>
          <w:rFonts w:ascii="Times New Roman" w:hAnsi="Times New Roman" w:cs="Times New Roman"/>
          <w:sz w:val="28"/>
          <w:szCs w:val="28"/>
        </w:rPr>
        <w:t>тыс.</w:t>
      </w:r>
      <w:r w:rsidR="00661F6D">
        <w:rPr>
          <w:rFonts w:ascii="Times New Roman" w:hAnsi="Times New Roman" w:cs="Times New Roman"/>
          <w:sz w:val="28"/>
          <w:szCs w:val="28"/>
        </w:rPr>
        <w:t> </w:t>
      </w:r>
      <w:r w:rsidRPr="00FA6FA9">
        <w:rPr>
          <w:rFonts w:ascii="Times New Roman" w:hAnsi="Times New Roman" w:cs="Times New Roman"/>
          <w:sz w:val="28"/>
          <w:szCs w:val="28"/>
        </w:rPr>
        <w:t>рублей)</w:t>
      </w:r>
      <w:r w:rsidRPr="00FA6FA9">
        <w:rPr>
          <w:rFonts w:ascii="Times New Roman" w:hAnsi="Times New Roman" w:cs="Times New Roman"/>
          <w:sz w:val="28"/>
          <w:szCs w:val="28"/>
          <w:shd w:val="clear" w:color="auto" w:fill="FFFFFF"/>
        </w:rPr>
        <w:t xml:space="preserve"> </w:t>
      </w:r>
      <w:r w:rsidRPr="00FA6FA9">
        <w:rPr>
          <w:rFonts w:ascii="Times New Roman" w:hAnsi="Times New Roman" w:cs="Times New Roman"/>
          <w:sz w:val="28"/>
          <w:szCs w:val="28"/>
        </w:rPr>
        <w:t>был применен иной (сметный) метод. При обосновании и расчете НМЦК был использован сводный сметный расчет (размещен в ЕИС), который учитывал НДС в</w:t>
      </w:r>
      <w:r w:rsidR="00661F6D">
        <w:rPr>
          <w:rFonts w:ascii="Times New Roman" w:hAnsi="Times New Roman" w:cs="Times New Roman"/>
          <w:sz w:val="28"/>
          <w:szCs w:val="28"/>
        </w:rPr>
        <w:t xml:space="preserve"> </w:t>
      </w:r>
      <w:r w:rsidR="00FC1935">
        <w:rPr>
          <w:rFonts w:ascii="Times New Roman" w:hAnsi="Times New Roman" w:cs="Times New Roman"/>
          <w:sz w:val="28"/>
          <w:szCs w:val="28"/>
        </w:rPr>
        <w:t xml:space="preserve">размере </w:t>
      </w:r>
      <w:r w:rsidRPr="00FA6FA9">
        <w:rPr>
          <w:rFonts w:ascii="Times New Roman" w:hAnsi="Times New Roman" w:cs="Times New Roman"/>
          <w:sz w:val="28"/>
          <w:szCs w:val="28"/>
        </w:rPr>
        <w:t>20% (2578,3 тыс. рублей).</w:t>
      </w:r>
    </w:p>
    <w:p w14:paraId="3E7E302E" w14:textId="77777777" w:rsidR="004F6DD3" w:rsidRPr="004F6DD3" w:rsidRDefault="004F6DD3" w:rsidP="00FA6FA9">
      <w:pPr>
        <w:spacing w:after="0" w:line="240" w:lineRule="auto"/>
        <w:ind w:firstLine="709"/>
        <w:jc w:val="both"/>
        <w:rPr>
          <w:rFonts w:ascii="Times New Roman" w:hAnsi="Times New Roman" w:cs="Times New Roman"/>
          <w:sz w:val="28"/>
          <w:szCs w:val="28"/>
        </w:rPr>
      </w:pPr>
      <w:r w:rsidRPr="00FA6FA9">
        <w:rPr>
          <w:rFonts w:ascii="Times New Roman" w:hAnsi="Times New Roman" w:cs="Times New Roman"/>
          <w:sz w:val="28"/>
          <w:szCs w:val="28"/>
        </w:rPr>
        <w:t>В проекте контракта (пункт 2.2) в составе извещения о закупке содержалось вариативное условие о цене контракта: «Цена контракта (цена</w:t>
      </w:r>
      <w:r w:rsidRPr="004F6DD3">
        <w:rPr>
          <w:rFonts w:ascii="Times New Roman" w:hAnsi="Times New Roman" w:cs="Times New Roman"/>
          <w:sz w:val="28"/>
          <w:szCs w:val="28"/>
        </w:rPr>
        <w:t xml:space="preserve"> работ) составляет: _______рублей __ копеек, в том числе налог на добавленную стоимость (далее – НДС) по налоговой ставке ___(__) процентов, а в случае, если контракт заключается с лицами, не являющимися в соответствии с законодательством Российской Федерации о налогах </w:t>
      </w:r>
      <w:r w:rsidR="00484F38">
        <w:rPr>
          <w:rFonts w:ascii="Times New Roman" w:hAnsi="Times New Roman" w:cs="Times New Roman"/>
          <w:sz w:val="28"/>
          <w:szCs w:val="28"/>
        </w:rPr>
        <w:br/>
      </w:r>
      <w:r w:rsidRPr="004F6DD3">
        <w:rPr>
          <w:rFonts w:ascii="Times New Roman" w:hAnsi="Times New Roman" w:cs="Times New Roman"/>
          <w:sz w:val="28"/>
          <w:szCs w:val="28"/>
        </w:rPr>
        <w:t>и сборах плательщиком НДС, то цена контракта НДС не облагается».</w:t>
      </w:r>
    </w:p>
    <w:p w14:paraId="0A0B25B6"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xml:space="preserve">В соответствии с положениями </w:t>
      </w:r>
      <w:hyperlink r:id="rId9" w:history="1">
        <w:r w:rsidRPr="004F6DD3">
          <w:rPr>
            <w:rFonts w:ascii="Times New Roman" w:hAnsi="Times New Roman" w:cs="Times New Roman"/>
            <w:sz w:val="28"/>
            <w:szCs w:val="28"/>
          </w:rPr>
          <w:t>части 1 статьи 34</w:t>
        </w:r>
      </w:hyperlink>
      <w:r w:rsidRPr="004F6DD3">
        <w:rPr>
          <w:rFonts w:ascii="Times New Roman" w:hAnsi="Times New Roman" w:cs="Times New Roman"/>
          <w:sz w:val="28"/>
          <w:szCs w:val="28"/>
        </w:rPr>
        <w:t xml:space="preserve"> Закона № 44-ФЗ контракт заключается на условиях, предусмотренных извещением </w:t>
      </w:r>
      <w:r w:rsidR="00FC1935">
        <w:rPr>
          <w:rFonts w:ascii="Times New Roman" w:hAnsi="Times New Roman" w:cs="Times New Roman"/>
          <w:sz w:val="28"/>
          <w:szCs w:val="28"/>
        </w:rPr>
        <w:br/>
      </w:r>
      <w:r w:rsidRPr="004F6DD3">
        <w:rPr>
          <w:rFonts w:ascii="Times New Roman" w:hAnsi="Times New Roman" w:cs="Times New Roman"/>
          <w:sz w:val="28"/>
          <w:szCs w:val="28"/>
        </w:rPr>
        <w:t>об</w:t>
      </w:r>
      <w:r w:rsidR="00FC1935">
        <w:rPr>
          <w:rFonts w:ascii="Times New Roman" w:hAnsi="Times New Roman" w:cs="Times New Roman"/>
          <w:sz w:val="28"/>
          <w:szCs w:val="28"/>
        </w:rPr>
        <w:t xml:space="preserve"> </w:t>
      </w:r>
      <w:r w:rsidRPr="004F6DD3">
        <w:rPr>
          <w:rFonts w:ascii="Times New Roman" w:hAnsi="Times New Roman" w:cs="Times New Roman"/>
          <w:sz w:val="28"/>
          <w:szCs w:val="28"/>
        </w:rPr>
        <w:t>осуществлении закупки или приглашением принять участие в</w:t>
      </w:r>
      <w:r w:rsidR="00FC1935">
        <w:rPr>
          <w:rFonts w:ascii="Times New Roman" w:hAnsi="Times New Roman" w:cs="Times New Roman"/>
          <w:sz w:val="28"/>
          <w:szCs w:val="28"/>
        </w:rPr>
        <w:t xml:space="preserve"> </w:t>
      </w:r>
      <w:r w:rsidRPr="004F6DD3">
        <w:rPr>
          <w:rFonts w:ascii="Times New Roman" w:hAnsi="Times New Roman" w:cs="Times New Roman"/>
          <w:sz w:val="28"/>
          <w:szCs w:val="28"/>
        </w:rPr>
        <w:t>определении поставщика (подрядчика, исполнителя), документацией о</w:t>
      </w:r>
      <w:r w:rsidR="00FC1935">
        <w:rPr>
          <w:rFonts w:ascii="Times New Roman" w:hAnsi="Times New Roman" w:cs="Times New Roman"/>
          <w:sz w:val="28"/>
          <w:szCs w:val="28"/>
        </w:rPr>
        <w:t xml:space="preserve"> </w:t>
      </w:r>
      <w:r w:rsidRPr="004F6DD3">
        <w:rPr>
          <w:rFonts w:ascii="Times New Roman" w:hAnsi="Times New Roman" w:cs="Times New Roman"/>
          <w:sz w:val="28"/>
          <w:szCs w:val="28"/>
        </w:rPr>
        <w:t>закупке, заявкой, окончательным предложением участника закупки, с</w:t>
      </w:r>
      <w:r w:rsidR="00FC1935">
        <w:rPr>
          <w:rFonts w:ascii="Times New Roman" w:hAnsi="Times New Roman" w:cs="Times New Roman"/>
          <w:sz w:val="28"/>
          <w:szCs w:val="28"/>
        </w:rPr>
        <w:t xml:space="preserve"> </w:t>
      </w:r>
      <w:r w:rsidRPr="004F6DD3">
        <w:rPr>
          <w:rFonts w:ascii="Times New Roman" w:hAnsi="Times New Roman" w:cs="Times New Roman"/>
          <w:sz w:val="28"/>
          <w:szCs w:val="28"/>
        </w:rPr>
        <w:t>которым заключается контракт, за и</w:t>
      </w:r>
      <w:r w:rsidR="00FC1935">
        <w:rPr>
          <w:rFonts w:ascii="Times New Roman" w:hAnsi="Times New Roman" w:cs="Times New Roman"/>
          <w:sz w:val="28"/>
          <w:szCs w:val="28"/>
        </w:rPr>
        <w:t xml:space="preserve">сключением случаев, в которых в </w:t>
      </w:r>
      <w:r w:rsidRPr="004F6DD3">
        <w:rPr>
          <w:rFonts w:ascii="Times New Roman" w:hAnsi="Times New Roman" w:cs="Times New Roman"/>
          <w:sz w:val="28"/>
          <w:szCs w:val="28"/>
        </w:rPr>
        <w:t xml:space="preserve">соответствии с Законом </w:t>
      </w:r>
      <w:r w:rsidRPr="004F6DD3">
        <w:rPr>
          <w:rFonts w:ascii="Times New Roman" w:hAnsi="Times New Roman" w:cs="Times New Roman"/>
          <w:sz w:val="28"/>
          <w:szCs w:val="28"/>
        </w:rPr>
        <w:br/>
        <w:t>№ 44-ФЗ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w:t>
      </w:r>
    </w:p>
    <w:p w14:paraId="68B27827"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xml:space="preserve">Согласно части 2 статьи 34 </w:t>
      </w:r>
      <w:r w:rsidR="00FC1935">
        <w:rPr>
          <w:rFonts w:ascii="Times New Roman" w:hAnsi="Times New Roman" w:cs="Times New Roman"/>
          <w:sz w:val="28"/>
          <w:szCs w:val="28"/>
        </w:rPr>
        <w:t xml:space="preserve">Закона № 44-ФЗ при заключении </w:t>
      </w:r>
      <w:r w:rsidR="00FC1935">
        <w:rPr>
          <w:rFonts w:ascii="Times New Roman" w:hAnsi="Times New Roman" w:cs="Times New Roman"/>
          <w:sz w:val="28"/>
          <w:szCs w:val="28"/>
        </w:rPr>
        <w:br/>
        <w:t xml:space="preserve">и </w:t>
      </w:r>
      <w:r w:rsidRPr="004F6DD3">
        <w:rPr>
          <w:rFonts w:ascii="Times New Roman" w:hAnsi="Times New Roman" w:cs="Times New Roman"/>
          <w:sz w:val="28"/>
          <w:szCs w:val="28"/>
        </w:rPr>
        <w:t>исполнении контракта изменение его существенных условий не допускается, за исключением случаев, предусмотренных Законом № 44-ФЗ.</w:t>
      </w:r>
    </w:p>
    <w:p w14:paraId="21B8637C" w14:textId="29BC7AC0"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xml:space="preserve">На электронный аукцион поступила только 1 заявка </w:t>
      </w:r>
      <w:r w:rsidRPr="004F6DD3">
        <w:rPr>
          <w:rFonts w:ascii="Times New Roman" w:hAnsi="Times New Roman" w:cs="Times New Roman"/>
          <w:sz w:val="28"/>
          <w:szCs w:val="28"/>
        </w:rPr>
        <w:br/>
      </w:r>
      <w:r w:rsidRPr="004F6DD3">
        <w:rPr>
          <w:rFonts w:ascii="Times New Roman" w:hAnsi="Times New Roman" w:cs="Times New Roman"/>
          <w:bCs/>
          <w:sz w:val="28"/>
          <w:szCs w:val="28"/>
        </w:rPr>
        <w:t xml:space="preserve">ИП </w:t>
      </w:r>
      <w:r w:rsidRPr="004F6DD3">
        <w:rPr>
          <w:rFonts w:ascii="Times New Roman" w:hAnsi="Times New Roman" w:cs="Times New Roman"/>
          <w:sz w:val="28"/>
          <w:szCs w:val="28"/>
        </w:rPr>
        <w:t xml:space="preserve">Гильманова В.М. (ИНН 661209262653), которая была признана </w:t>
      </w:r>
      <w:r w:rsidR="00484F38" w:rsidRPr="004F6DD3">
        <w:rPr>
          <w:rFonts w:ascii="Times New Roman" w:hAnsi="Times New Roman" w:cs="Times New Roman"/>
          <w:sz w:val="28"/>
          <w:szCs w:val="28"/>
        </w:rPr>
        <w:t>соответств</w:t>
      </w:r>
      <w:r w:rsidR="00484F38">
        <w:rPr>
          <w:rFonts w:ascii="Times New Roman" w:hAnsi="Times New Roman" w:cs="Times New Roman"/>
          <w:sz w:val="28"/>
          <w:szCs w:val="28"/>
        </w:rPr>
        <w:t>ующей</w:t>
      </w:r>
      <w:r w:rsidR="00484F38" w:rsidRPr="004F6DD3">
        <w:rPr>
          <w:rFonts w:ascii="Times New Roman" w:hAnsi="Times New Roman" w:cs="Times New Roman"/>
          <w:sz w:val="28"/>
          <w:szCs w:val="28"/>
        </w:rPr>
        <w:t xml:space="preserve"> </w:t>
      </w:r>
      <w:r w:rsidRPr="004F6DD3">
        <w:rPr>
          <w:rFonts w:ascii="Times New Roman" w:hAnsi="Times New Roman" w:cs="Times New Roman"/>
          <w:sz w:val="28"/>
          <w:szCs w:val="28"/>
        </w:rPr>
        <w:t xml:space="preserve">требованиям. </w:t>
      </w:r>
    </w:p>
    <w:p w14:paraId="39CD546E"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xml:space="preserve">Цена заключенного контракта № 3664300202024000017 была равна НМЦК </w:t>
      </w:r>
      <w:r w:rsidRPr="004F6DD3">
        <w:rPr>
          <w:rFonts w:ascii="Times New Roman" w:hAnsi="Times New Roman" w:cs="Times New Roman"/>
          <w:bCs/>
          <w:sz w:val="28"/>
          <w:szCs w:val="28"/>
        </w:rPr>
        <w:t xml:space="preserve">– </w:t>
      </w:r>
      <w:r w:rsidRPr="004F6DD3">
        <w:rPr>
          <w:rFonts w:ascii="Times New Roman" w:hAnsi="Times New Roman" w:cs="Times New Roman"/>
          <w:sz w:val="28"/>
          <w:szCs w:val="28"/>
        </w:rPr>
        <w:t>15 469,9 тыс. рублей, экономия по итогам закупки отсутствовала.</w:t>
      </w:r>
    </w:p>
    <w:p w14:paraId="152CC546"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xml:space="preserve">Пунктом 2.2 контракта № 3664300202024000017 установлено: «Цена контракта (цена работ) составляет: 15 469 927,14 (пятнадцать миллионов </w:t>
      </w:r>
      <w:r w:rsidRPr="004F6DD3">
        <w:rPr>
          <w:rFonts w:ascii="Times New Roman" w:hAnsi="Times New Roman" w:cs="Times New Roman"/>
          <w:sz w:val="28"/>
          <w:szCs w:val="28"/>
        </w:rPr>
        <w:lastRenderedPageBreak/>
        <w:t>четыреста шестьдесят девять тысяч девятьсот двадцать семь) рублей 14 копеек, НДС не облагается»</w:t>
      </w:r>
      <w:r w:rsidR="009A1E4C">
        <w:rPr>
          <w:rFonts w:ascii="Times New Roman" w:hAnsi="Times New Roman" w:cs="Times New Roman"/>
          <w:sz w:val="28"/>
          <w:szCs w:val="28"/>
        </w:rPr>
        <w:t>. А</w:t>
      </w:r>
      <w:r w:rsidRPr="004F6DD3">
        <w:rPr>
          <w:rFonts w:ascii="Times New Roman" w:hAnsi="Times New Roman" w:cs="Times New Roman"/>
          <w:sz w:val="28"/>
          <w:szCs w:val="28"/>
        </w:rPr>
        <w:t xml:space="preserve">налогично в пункте 5.2 электронного контракта, сформированного с использованием ЕИС (далее – электронный контракт), указано, что НДС равен 0. </w:t>
      </w:r>
    </w:p>
    <w:p w14:paraId="7198C294"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Согласно пункту 18.13 контракта № 3664300202024000017 все приложения к контракту являются его неотъемной частью. В соответствии с пунктом 18.14 контракта № 3664300202024000017 сметная документация я</w:t>
      </w:r>
      <w:r w:rsidR="009A1E4C">
        <w:rPr>
          <w:rFonts w:ascii="Times New Roman" w:hAnsi="Times New Roman" w:cs="Times New Roman"/>
          <w:sz w:val="28"/>
          <w:szCs w:val="28"/>
        </w:rPr>
        <w:t>вляется приложением к контракту. А</w:t>
      </w:r>
      <w:r w:rsidRPr="004F6DD3">
        <w:rPr>
          <w:rFonts w:ascii="Times New Roman" w:hAnsi="Times New Roman" w:cs="Times New Roman"/>
          <w:sz w:val="28"/>
          <w:szCs w:val="28"/>
        </w:rPr>
        <w:t xml:space="preserve">налогично </w:t>
      </w:r>
      <w:r w:rsidR="009A1E4C">
        <w:rPr>
          <w:rFonts w:ascii="Times New Roman" w:hAnsi="Times New Roman" w:cs="Times New Roman"/>
          <w:sz w:val="28"/>
          <w:szCs w:val="28"/>
        </w:rPr>
        <w:t xml:space="preserve">в соответствии пунктом 6 электронного контракта </w:t>
      </w:r>
      <w:r w:rsidR="009A1E4C" w:rsidRPr="004F6DD3">
        <w:rPr>
          <w:rFonts w:ascii="Times New Roman" w:hAnsi="Times New Roman" w:cs="Times New Roman"/>
          <w:sz w:val="28"/>
          <w:szCs w:val="28"/>
        </w:rPr>
        <w:t>приложениями к электронному контракту</w:t>
      </w:r>
      <w:r w:rsidR="009A1E4C">
        <w:rPr>
          <w:rFonts w:ascii="Times New Roman" w:hAnsi="Times New Roman" w:cs="Times New Roman"/>
          <w:sz w:val="28"/>
          <w:szCs w:val="28"/>
        </w:rPr>
        <w:t xml:space="preserve"> являются файлы </w:t>
      </w:r>
      <w:r w:rsidRPr="004F6DD3">
        <w:rPr>
          <w:rFonts w:ascii="Times New Roman" w:hAnsi="Times New Roman" w:cs="Times New Roman"/>
          <w:sz w:val="28"/>
          <w:szCs w:val="28"/>
        </w:rPr>
        <w:t xml:space="preserve">«ССР в ТЦ по итогу аукциона (с. Травянское Благоустройство)» и «ССР </w:t>
      </w:r>
      <w:r w:rsidR="009A1E4C">
        <w:rPr>
          <w:rFonts w:ascii="Times New Roman" w:hAnsi="Times New Roman" w:cs="Times New Roman"/>
          <w:sz w:val="28"/>
          <w:szCs w:val="28"/>
        </w:rPr>
        <w:t>по результату аукциона»</w:t>
      </w:r>
      <w:r w:rsidRPr="004F6DD3">
        <w:rPr>
          <w:rFonts w:ascii="Times New Roman" w:hAnsi="Times New Roman" w:cs="Times New Roman"/>
          <w:sz w:val="28"/>
          <w:szCs w:val="28"/>
        </w:rPr>
        <w:t xml:space="preserve">. </w:t>
      </w:r>
    </w:p>
    <w:p w14:paraId="0C6D91CB" w14:textId="3EBDE467" w:rsidR="004F6DD3" w:rsidRPr="004F6DD3" w:rsidRDefault="00F85566" w:rsidP="004F6D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ЕИС в числе приложений к </w:t>
      </w:r>
      <w:r w:rsidR="004F6DD3" w:rsidRPr="004F6DD3">
        <w:rPr>
          <w:rFonts w:ascii="Times New Roman" w:hAnsi="Times New Roman" w:cs="Times New Roman"/>
          <w:sz w:val="28"/>
          <w:szCs w:val="28"/>
        </w:rPr>
        <w:t xml:space="preserve">заключенному контракту № 3664300202024000017 размещен сводный сметный расчет, где в разделе «Налоги и обязательные платежи» по строке «НДС – 20%» указана сумма 2578,3 тыс. рублей. Таким образом, условие, предусмотренное пунктом 2.2 контракта, не </w:t>
      </w:r>
      <w:r w:rsidR="00484F38" w:rsidRPr="004F6DD3">
        <w:rPr>
          <w:rFonts w:ascii="Times New Roman" w:hAnsi="Times New Roman" w:cs="Times New Roman"/>
          <w:sz w:val="28"/>
          <w:szCs w:val="28"/>
        </w:rPr>
        <w:t>соответств</w:t>
      </w:r>
      <w:r w:rsidR="00484F38">
        <w:rPr>
          <w:rFonts w:ascii="Times New Roman" w:hAnsi="Times New Roman" w:cs="Times New Roman"/>
          <w:sz w:val="28"/>
          <w:szCs w:val="28"/>
        </w:rPr>
        <w:t>ует</w:t>
      </w:r>
      <w:r w:rsidR="00484F38" w:rsidRPr="004F6DD3">
        <w:rPr>
          <w:rFonts w:ascii="Times New Roman" w:hAnsi="Times New Roman" w:cs="Times New Roman"/>
          <w:sz w:val="28"/>
          <w:szCs w:val="28"/>
        </w:rPr>
        <w:t xml:space="preserve"> </w:t>
      </w:r>
      <w:r w:rsidR="004F6DD3" w:rsidRPr="004F6DD3">
        <w:rPr>
          <w:rFonts w:ascii="Times New Roman" w:hAnsi="Times New Roman" w:cs="Times New Roman"/>
          <w:sz w:val="28"/>
          <w:szCs w:val="28"/>
        </w:rPr>
        <w:t>приложенному к контракту сводному сметному расчету.</w:t>
      </w:r>
    </w:p>
    <w:p w14:paraId="627ECD1F"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В дополнительных расчетах, которые являются приложением к дополнительному соглашению от 20.09.2024 № 1 к контракту № 3664300202024000017, строка «НДС» отсутствует, при этом в дополнительных расчетах:</w:t>
      </w:r>
    </w:p>
    <w:p w14:paraId="358FF6D4"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 2 к ЛСР № 04-01-01 содержится строка «с коэффициентом приведения к цене победителя аукциона*понижающий коэффициент 1,2»;</w:t>
      </w:r>
    </w:p>
    <w:p w14:paraId="6EFCF150"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sz w:val="28"/>
          <w:szCs w:val="28"/>
        </w:rPr>
        <w:t>– № 1 к ЛСР № 04-01-01, № 1 к ЛСР № 07-01-01, № 2 к ЛСР № 07-01-01, № 2 к ЛСР № 07-01-02, № 1 к ЛСР № 07-01-02 содержится строка «с коэффициентом приведения к цене победителя аукциона 1,2».</w:t>
      </w:r>
    </w:p>
    <w:p w14:paraId="78C28325"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bCs/>
          <w:sz w:val="28"/>
          <w:szCs w:val="28"/>
        </w:rPr>
        <w:t>При этом «к</w:t>
      </w:r>
      <w:r w:rsidRPr="004F6DD3">
        <w:rPr>
          <w:rFonts w:ascii="Times New Roman" w:hAnsi="Times New Roman" w:cs="Times New Roman"/>
          <w:sz w:val="28"/>
          <w:szCs w:val="28"/>
        </w:rPr>
        <w:t>оэффициент приведения к цене победителя аукциона 1,2» не был предусмотрен документами в составе извещения о закупке. Кроме того, з</w:t>
      </w:r>
      <w:r w:rsidRPr="004F6DD3">
        <w:rPr>
          <w:rFonts w:ascii="Times New Roman" w:hAnsi="Times New Roman" w:cs="Times New Roman"/>
          <w:bCs/>
          <w:sz w:val="28"/>
          <w:szCs w:val="28"/>
        </w:rPr>
        <w:t>начение «</w:t>
      </w:r>
      <w:r w:rsidRPr="004F6DD3">
        <w:rPr>
          <w:rFonts w:ascii="Times New Roman" w:hAnsi="Times New Roman" w:cs="Times New Roman"/>
          <w:sz w:val="28"/>
          <w:szCs w:val="28"/>
        </w:rPr>
        <w:t>коэффициента приведения к цене победителя аукциона 1,2» не соответствует итогам процедуры определения подрядчика, поскольку, как указано выше, закупка признана несостоявшейся, цена контракта равна НМЦК.</w:t>
      </w:r>
    </w:p>
    <w:p w14:paraId="592E10A9" w14:textId="77777777" w:rsidR="004F6DD3" w:rsidRPr="004F6DD3" w:rsidRDefault="004F6DD3" w:rsidP="004F6DD3">
      <w:pPr>
        <w:spacing w:after="0" w:line="240" w:lineRule="auto"/>
        <w:ind w:firstLine="709"/>
        <w:jc w:val="both"/>
        <w:rPr>
          <w:rFonts w:ascii="Times New Roman" w:hAnsi="Times New Roman" w:cs="Times New Roman"/>
          <w:bCs/>
          <w:sz w:val="28"/>
          <w:szCs w:val="28"/>
        </w:rPr>
      </w:pPr>
      <w:r w:rsidRPr="004F6DD3">
        <w:rPr>
          <w:rFonts w:ascii="Times New Roman" w:hAnsi="Times New Roman" w:cs="Times New Roman"/>
          <w:bCs/>
          <w:sz w:val="28"/>
          <w:szCs w:val="28"/>
        </w:rPr>
        <w:t>В 11-и актах КС-2</w:t>
      </w:r>
      <w:r w:rsidRPr="004F6DD3">
        <w:rPr>
          <w:rStyle w:val="ab"/>
          <w:rFonts w:ascii="Times New Roman" w:hAnsi="Times New Roman"/>
          <w:bCs/>
          <w:sz w:val="28"/>
          <w:szCs w:val="28"/>
        </w:rPr>
        <w:footnoteReference w:id="5"/>
      </w:r>
      <w:r w:rsidRPr="004F6DD3">
        <w:rPr>
          <w:rFonts w:ascii="Times New Roman" w:hAnsi="Times New Roman" w:cs="Times New Roman"/>
          <w:bCs/>
          <w:sz w:val="28"/>
          <w:szCs w:val="28"/>
        </w:rPr>
        <w:t xml:space="preserve"> строка «НДС» отсутствует, при этом содержится строка </w:t>
      </w:r>
      <w:r w:rsidR="00FC1935">
        <w:rPr>
          <w:rFonts w:ascii="Times New Roman" w:hAnsi="Times New Roman" w:cs="Times New Roman"/>
          <w:sz w:val="28"/>
          <w:szCs w:val="28"/>
        </w:rPr>
        <w:t xml:space="preserve">«с </w:t>
      </w:r>
      <w:r w:rsidRPr="004F6DD3">
        <w:rPr>
          <w:rFonts w:ascii="Times New Roman" w:hAnsi="Times New Roman" w:cs="Times New Roman"/>
          <w:sz w:val="28"/>
          <w:szCs w:val="28"/>
        </w:rPr>
        <w:t xml:space="preserve">коэффициентом приведения к цене победителя аукциона 1,2», </w:t>
      </w:r>
      <w:r w:rsidR="00FC1935">
        <w:rPr>
          <w:rFonts w:ascii="Times New Roman" w:hAnsi="Times New Roman" w:cs="Times New Roman"/>
          <w:sz w:val="28"/>
          <w:szCs w:val="28"/>
        </w:rPr>
        <w:br/>
      </w:r>
      <w:r w:rsidRPr="004F6DD3">
        <w:rPr>
          <w:rFonts w:ascii="Times New Roman" w:hAnsi="Times New Roman" w:cs="Times New Roman"/>
          <w:sz w:val="28"/>
          <w:szCs w:val="28"/>
        </w:rPr>
        <w:t>не</w:t>
      </w:r>
      <w:r w:rsidR="00FC1935">
        <w:rPr>
          <w:rFonts w:ascii="Times New Roman" w:hAnsi="Times New Roman" w:cs="Times New Roman"/>
          <w:sz w:val="28"/>
          <w:szCs w:val="28"/>
        </w:rPr>
        <w:t xml:space="preserve"> </w:t>
      </w:r>
      <w:r w:rsidRPr="004F6DD3">
        <w:rPr>
          <w:rFonts w:ascii="Times New Roman" w:hAnsi="Times New Roman" w:cs="Times New Roman"/>
          <w:sz w:val="28"/>
          <w:szCs w:val="28"/>
        </w:rPr>
        <w:t>предусмотренная документами в составе извещения о закупке. Примененное в актах КС-2 значение коэффициента 1,2 не соответствует результатам закупки.</w:t>
      </w:r>
    </w:p>
    <w:p w14:paraId="574204BA" w14:textId="77777777" w:rsidR="004F6DD3" w:rsidRPr="004F6DD3" w:rsidRDefault="004F6DD3" w:rsidP="004F6DD3">
      <w:pPr>
        <w:spacing w:after="0" w:line="240" w:lineRule="auto"/>
        <w:ind w:firstLine="709"/>
        <w:jc w:val="both"/>
        <w:rPr>
          <w:rFonts w:ascii="Times New Roman" w:hAnsi="Times New Roman" w:cs="Times New Roman"/>
          <w:sz w:val="28"/>
          <w:szCs w:val="28"/>
        </w:rPr>
      </w:pPr>
      <w:r w:rsidRPr="004F6DD3">
        <w:rPr>
          <w:rFonts w:ascii="Times New Roman" w:hAnsi="Times New Roman" w:cs="Times New Roman"/>
          <w:bCs/>
          <w:sz w:val="28"/>
          <w:szCs w:val="28"/>
        </w:rPr>
        <w:t>В справках о стоимости выполненных работ и затрат (форма КС-3) от 24.07.2024 на сумму 3030,1 тыс. рублей и от 23.09.2024 № 2 на сумму 12 439,8 тыс. рублей в строке «Налог на добавленную стоимость, руб.» указан «</w:t>
      </w:r>
      <w:r w:rsidRPr="004F6DD3">
        <w:rPr>
          <w:rFonts w:ascii="Times New Roman" w:hAnsi="Times New Roman" w:cs="Times New Roman"/>
          <w:sz w:val="28"/>
          <w:szCs w:val="28"/>
        </w:rPr>
        <w:t xml:space="preserve">–». </w:t>
      </w:r>
      <w:r w:rsidRPr="004F6DD3">
        <w:rPr>
          <w:rFonts w:ascii="Times New Roman" w:hAnsi="Times New Roman" w:cs="Times New Roman"/>
          <w:bCs/>
          <w:sz w:val="28"/>
          <w:szCs w:val="28"/>
        </w:rPr>
        <w:t xml:space="preserve">В электронных актах приемки от 29.07.2024 № 1 на сумму </w:t>
      </w:r>
      <w:r w:rsidRPr="004F6DD3">
        <w:rPr>
          <w:rFonts w:ascii="Times New Roman" w:hAnsi="Times New Roman" w:cs="Times New Roman"/>
          <w:bCs/>
          <w:sz w:val="28"/>
          <w:szCs w:val="28"/>
        </w:rPr>
        <w:lastRenderedPageBreak/>
        <w:t>3030,1 тыс. рублей и от 26.09.2024 № 2 на сумму 12 439,8 тыс. рублей</w:t>
      </w:r>
      <w:r w:rsidRPr="004F6DD3">
        <w:rPr>
          <w:rFonts w:ascii="Times New Roman" w:hAnsi="Times New Roman" w:cs="Times New Roman"/>
          <w:sz w:val="28"/>
          <w:szCs w:val="28"/>
        </w:rPr>
        <w:t xml:space="preserve"> в графе «Налоговая ставка» указано «Без НДС».</w:t>
      </w:r>
    </w:p>
    <w:p w14:paraId="1ABC2B8A" w14:textId="77777777" w:rsidR="004F6DD3" w:rsidRPr="004F6DD3" w:rsidRDefault="004F6DD3" w:rsidP="004F6DD3">
      <w:pPr>
        <w:spacing w:after="0" w:line="240" w:lineRule="auto"/>
        <w:ind w:firstLine="709"/>
        <w:jc w:val="both"/>
        <w:rPr>
          <w:rFonts w:ascii="Times New Roman" w:hAnsi="Times New Roman" w:cs="Times New Roman"/>
          <w:bCs/>
          <w:sz w:val="28"/>
          <w:szCs w:val="28"/>
        </w:rPr>
      </w:pPr>
      <w:r w:rsidRPr="004F6DD3">
        <w:rPr>
          <w:rFonts w:ascii="Times New Roman" w:hAnsi="Times New Roman" w:cs="Times New Roman"/>
          <w:sz w:val="28"/>
          <w:szCs w:val="28"/>
        </w:rPr>
        <w:t xml:space="preserve">Таким образом, </w:t>
      </w:r>
      <w:r w:rsidRPr="004F6DD3">
        <w:rPr>
          <w:rFonts w:ascii="Times New Roman" w:hAnsi="Times New Roman" w:cs="Times New Roman"/>
          <w:spacing w:val="2"/>
          <w:sz w:val="28"/>
          <w:szCs w:val="28"/>
        </w:rPr>
        <w:t xml:space="preserve">контракт </w:t>
      </w:r>
      <w:r w:rsidRPr="004F6DD3">
        <w:rPr>
          <w:rFonts w:ascii="Times New Roman" w:hAnsi="Times New Roman" w:cs="Times New Roman"/>
          <w:sz w:val="28"/>
          <w:szCs w:val="28"/>
        </w:rPr>
        <w:t>№ 3664300202024000017 заключен и исполнен на иных условиях, чем предусмотрено документацией о закупке, что является нар</w:t>
      </w:r>
      <w:r w:rsidR="00FC1935">
        <w:rPr>
          <w:rFonts w:ascii="Times New Roman" w:hAnsi="Times New Roman" w:cs="Times New Roman"/>
          <w:sz w:val="28"/>
          <w:szCs w:val="28"/>
        </w:rPr>
        <w:t xml:space="preserve">ушением частей 1, 2 статьи 34 и </w:t>
      </w:r>
      <w:r w:rsidRPr="004F6DD3">
        <w:rPr>
          <w:rFonts w:ascii="Times New Roman" w:hAnsi="Times New Roman" w:cs="Times New Roman"/>
          <w:sz w:val="28"/>
          <w:szCs w:val="28"/>
        </w:rPr>
        <w:t xml:space="preserve">статьи 94 </w:t>
      </w:r>
      <w:r w:rsidRPr="004F6DD3">
        <w:rPr>
          <w:rFonts w:ascii="Times New Roman" w:hAnsi="Times New Roman" w:cs="Times New Roman"/>
          <w:spacing w:val="2"/>
          <w:sz w:val="28"/>
          <w:szCs w:val="28"/>
        </w:rPr>
        <w:t>Закона № 44-ФЗ. В связи с применением коэффициента, не предусмотренного документами в составе извещения о</w:t>
      </w:r>
      <w:r w:rsidR="007E63D1">
        <w:rPr>
          <w:rFonts w:ascii="Times New Roman" w:hAnsi="Times New Roman" w:cs="Times New Roman"/>
          <w:spacing w:val="2"/>
          <w:sz w:val="28"/>
          <w:szCs w:val="28"/>
        </w:rPr>
        <w:t xml:space="preserve"> </w:t>
      </w:r>
      <w:r w:rsidRPr="004F6DD3">
        <w:rPr>
          <w:rFonts w:ascii="Times New Roman" w:hAnsi="Times New Roman" w:cs="Times New Roman"/>
          <w:spacing w:val="2"/>
          <w:sz w:val="28"/>
          <w:szCs w:val="28"/>
        </w:rPr>
        <w:t>закупке и результатами электронного аукциона, сумма незаконно и необоснованно перечисленных подрядчику средств составила 2 578 231,19 рубля</w:t>
      </w:r>
      <w:r w:rsidRPr="004F6DD3">
        <w:rPr>
          <w:rStyle w:val="ab"/>
          <w:rFonts w:ascii="Times New Roman" w:hAnsi="Times New Roman"/>
          <w:sz w:val="28"/>
          <w:szCs w:val="28"/>
        </w:rPr>
        <w:footnoteReference w:id="6"/>
      </w:r>
      <w:r w:rsidRPr="004F6DD3">
        <w:rPr>
          <w:rFonts w:ascii="Times New Roman" w:hAnsi="Times New Roman" w:cs="Times New Roman"/>
          <w:spacing w:val="2"/>
          <w:sz w:val="28"/>
          <w:szCs w:val="28"/>
        </w:rPr>
        <w:t>.</w:t>
      </w:r>
    </w:p>
    <w:p w14:paraId="3FDF0A0D" w14:textId="77777777" w:rsidR="004F6DD3" w:rsidRPr="004F6DD3" w:rsidRDefault="004F6DD3" w:rsidP="004F6DD3">
      <w:pPr>
        <w:spacing w:after="0" w:line="240" w:lineRule="auto"/>
        <w:ind w:firstLine="709"/>
        <w:jc w:val="both"/>
        <w:rPr>
          <w:rFonts w:ascii="Times New Roman" w:hAnsi="Times New Roman" w:cs="Times New Roman"/>
          <w:bCs/>
          <w:sz w:val="28"/>
          <w:szCs w:val="28"/>
        </w:rPr>
      </w:pPr>
    </w:p>
    <w:p w14:paraId="6A91620C" w14:textId="77777777" w:rsidR="004F6DD3" w:rsidRPr="004F6DD3" w:rsidRDefault="004F6DD3" w:rsidP="004F6DD3">
      <w:pPr>
        <w:spacing w:after="0" w:line="240" w:lineRule="auto"/>
        <w:ind w:firstLine="709"/>
        <w:jc w:val="both"/>
        <w:rPr>
          <w:rFonts w:ascii="Times New Roman" w:hAnsi="Times New Roman" w:cs="Times New Roman"/>
          <w:bCs/>
          <w:color w:val="EE0000"/>
          <w:sz w:val="28"/>
          <w:szCs w:val="28"/>
        </w:rPr>
      </w:pPr>
    </w:p>
    <w:sectPr w:rsidR="004F6DD3" w:rsidRPr="004F6DD3" w:rsidSect="00FD21D2">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A236A" w14:textId="77777777" w:rsidR="00144E62" w:rsidRDefault="00144E62">
      <w:pPr>
        <w:spacing w:after="0" w:line="240" w:lineRule="auto"/>
      </w:pPr>
      <w:r>
        <w:separator/>
      </w:r>
    </w:p>
  </w:endnote>
  <w:endnote w:type="continuationSeparator" w:id="0">
    <w:p w14:paraId="526A99FF" w14:textId="77777777" w:rsidR="00144E62" w:rsidRDefault="00144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86009" w14:textId="77777777" w:rsidR="00E04E3F" w:rsidRDefault="00E04E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BD510" w14:textId="77777777" w:rsidR="00E04E3F" w:rsidRDefault="00E04E3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49051" w14:textId="77777777" w:rsidR="00E04E3F" w:rsidRDefault="00E04E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37BB1" w14:textId="77777777" w:rsidR="00144E62" w:rsidRDefault="00144E62">
      <w:pPr>
        <w:spacing w:after="0" w:line="240" w:lineRule="auto"/>
      </w:pPr>
      <w:r>
        <w:separator/>
      </w:r>
    </w:p>
  </w:footnote>
  <w:footnote w:type="continuationSeparator" w:id="0">
    <w:p w14:paraId="6E3D1DCB" w14:textId="77777777" w:rsidR="00144E62" w:rsidRDefault="00144E62">
      <w:pPr>
        <w:spacing w:after="0" w:line="240" w:lineRule="auto"/>
      </w:pPr>
      <w:r>
        <w:continuationSeparator/>
      </w:r>
    </w:p>
  </w:footnote>
  <w:footnote w:id="1">
    <w:p w14:paraId="4B99C8C4" w14:textId="77777777" w:rsidR="0059041A" w:rsidRPr="009A1E4C" w:rsidRDefault="0059041A">
      <w:pPr>
        <w:pStyle w:val="a3"/>
        <w:rPr>
          <w:rFonts w:ascii="Times New Roman" w:hAnsi="Times New Roman" w:cs="Times New Roman"/>
        </w:rPr>
      </w:pPr>
      <w:r w:rsidRPr="009A1E4C">
        <w:rPr>
          <w:rStyle w:val="ab"/>
          <w:rFonts w:ascii="Times New Roman" w:hAnsi="Times New Roman"/>
        </w:rPr>
        <w:footnoteRef/>
      </w:r>
      <w:r w:rsidRPr="009A1E4C">
        <w:rPr>
          <w:rFonts w:ascii="Times New Roman" w:hAnsi="Times New Roman" w:cs="Times New Roman"/>
        </w:rPr>
        <w:t xml:space="preserve"> В исследуемый период – Каменский городской округ.</w:t>
      </w:r>
    </w:p>
  </w:footnote>
  <w:footnote w:id="2">
    <w:p w14:paraId="65B7E9E2" w14:textId="77777777" w:rsidR="00D900A6" w:rsidRPr="009A1E4C" w:rsidRDefault="00D900A6" w:rsidP="00D900A6">
      <w:pPr>
        <w:pStyle w:val="a3"/>
        <w:jc w:val="both"/>
        <w:rPr>
          <w:rFonts w:ascii="Times New Roman" w:hAnsi="Times New Roman" w:cs="Times New Roman"/>
        </w:rPr>
      </w:pPr>
      <w:r w:rsidRPr="009A1E4C">
        <w:rPr>
          <w:rStyle w:val="ab"/>
          <w:rFonts w:ascii="Times New Roman" w:hAnsi="Times New Roman"/>
        </w:rPr>
        <w:footnoteRef/>
      </w:r>
      <w:r w:rsidRPr="009A1E4C">
        <w:rPr>
          <w:rFonts w:ascii="Times New Roman" w:hAnsi="Times New Roman" w:cs="Times New Roman"/>
        </w:rPr>
        <w:t xml:space="preserve"> </w:t>
      </w:r>
      <w:r w:rsidR="003524E8" w:rsidRPr="009A1E4C">
        <w:rPr>
          <w:rFonts w:ascii="Times New Roman" w:hAnsi="Times New Roman" w:cs="Times New Roman"/>
        </w:rPr>
        <w:t>Осуществлялось в</w:t>
      </w:r>
      <w:r w:rsidRPr="009A1E4C">
        <w:rPr>
          <w:rFonts w:ascii="Times New Roman" w:hAnsi="Times New Roman" w:cs="Times New Roman"/>
        </w:rPr>
        <w:t xml:space="preserve"> рамках мероприятия </w:t>
      </w:r>
      <w:r w:rsidR="00567464" w:rsidRPr="009A1E4C">
        <w:rPr>
          <w:rFonts w:ascii="Times New Roman" w:hAnsi="Times New Roman" w:cs="Times New Roman"/>
          <w:bCs/>
        </w:rPr>
        <w:t>«</w:t>
      </w:r>
      <w:r w:rsidR="005D6528" w:rsidRPr="009A1E4C">
        <w:rPr>
          <w:rFonts w:ascii="Times New Roman" w:hAnsi="Times New Roman" w:cs="Times New Roman"/>
          <w:bCs/>
        </w:rPr>
        <w:t xml:space="preserve">Обустройство мест отдыха населения в Свердловской области» </w:t>
      </w:r>
      <w:r w:rsidRPr="009A1E4C">
        <w:rPr>
          <w:rFonts w:ascii="Times New Roman" w:hAnsi="Times New Roman" w:cs="Times New Roman"/>
        </w:rPr>
        <w:t>Госпрограммы № 805-ПП.</w:t>
      </w:r>
    </w:p>
  </w:footnote>
  <w:footnote w:id="3">
    <w:p w14:paraId="5B946568" w14:textId="77777777" w:rsidR="00EC3F24" w:rsidRPr="00EC3F24" w:rsidRDefault="00EC3F24">
      <w:pPr>
        <w:pStyle w:val="a3"/>
        <w:rPr>
          <w:rFonts w:ascii="Times New Roman" w:hAnsi="Times New Roman" w:cs="Times New Roman"/>
        </w:rPr>
      </w:pPr>
      <w:r w:rsidRPr="00EC3F24">
        <w:rPr>
          <w:rStyle w:val="ab"/>
          <w:rFonts w:ascii="Times New Roman" w:hAnsi="Times New Roman"/>
        </w:rPr>
        <w:footnoteRef/>
      </w:r>
      <w:r w:rsidRPr="00EC3F24">
        <w:rPr>
          <w:rFonts w:ascii="Times New Roman" w:hAnsi="Times New Roman" w:cs="Times New Roman"/>
        </w:rPr>
        <w:t xml:space="preserve"> В исследуемый период – Администрация Каменского городского округа.</w:t>
      </w:r>
    </w:p>
  </w:footnote>
  <w:footnote w:id="4">
    <w:p w14:paraId="67032C9B" w14:textId="77777777" w:rsidR="00FA6FA9" w:rsidRPr="00F85566" w:rsidRDefault="00FA6FA9" w:rsidP="00FA6FA9">
      <w:pPr>
        <w:pStyle w:val="a3"/>
        <w:jc w:val="both"/>
        <w:rPr>
          <w:rFonts w:ascii="Times New Roman" w:hAnsi="Times New Roman" w:cs="Times New Roman"/>
        </w:rPr>
      </w:pPr>
      <w:r w:rsidRPr="00F85566">
        <w:rPr>
          <w:rStyle w:val="ab"/>
          <w:rFonts w:ascii="Times New Roman" w:hAnsi="Times New Roman"/>
        </w:rPr>
        <w:footnoteRef/>
      </w:r>
      <w:r w:rsidRPr="00F85566">
        <w:rPr>
          <w:rFonts w:ascii="Times New Roman" w:hAnsi="Times New Roman" w:cs="Times New Roman"/>
        </w:rPr>
        <w:t xml:space="preserve"> </w:t>
      </w:r>
      <w:r w:rsidRPr="00F85566">
        <w:rPr>
          <w:rFonts w:ascii="Times New Roman" w:hAnsi="Times New Roman" w:cs="Times New Roman"/>
          <w:bCs/>
        </w:rPr>
        <w:t>Платежные поручения от 31.07.2024 № 864 на сумму 30,3 тыс. рублей, от 14.08.2024 № 914 на сумму 2999,85 тыс. рублей, от 26.09.2024 № 1096 на сумму 124,63 тыс. рублей, от 30.09.2024 № 1114 на сумму 12 315,15 тыс. рублей.</w:t>
      </w:r>
    </w:p>
  </w:footnote>
  <w:footnote w:id="5">
    <w:p w14:paraId="7FD330BD" w14:textId="77777777" w:rsidR="004F6DD3" w:rsidRPr="00F85566" w:rsidRDefault="004F6DD3" w:rsidP="004F6DD3">
      <w:pPr>
        <w:pStyle w:val="a3"/>
        <w:jc w:val="both"/>
        <w:rPr>
          <w:rFonts w:ascii="Times New Roman" w:hAnsi="Times New Roman" w:cs="Times New Roman"/>
        </w:rPr>
      </w:pPr>
      <w:r w:rsidRPr="00F85566">
        <w:rPr>
          <w:rStyle w:val="ab"/>
          <w:rFonts w:ascii="Times New Roman" w:hAnsi="Times New Roman"/>
        </w:rPr>
        <w:footnoteRef/>
      </w:r>
      <w:r w:rsidRPr="00F85566">
        <w:rPr>
          <w:rFonts w:ascii="Times New Roman" w:hAnsi="Times New Roman" w:cs="Times New Roman"/>
        </w:rPr>
        <w:t xml:space="preserve"> </w:t>
      </w:r>
      <w:r w:rsidR="00F85566" w:rsidRPr="00F85566">
        <w:rPr>
          <w:rFonts w:ascii="Times New Roman" w:hAnsi="Times New Roman" w:cs="Times New Roman"/>
          <w:bCs/>
        </w:rPr>
        <w:t>О</w:t>
      </w:r>
      <w:r w:rsidRPr="00F85566">
        <w:rPr>
          <w:rFonts w:ascii="Times New Roman" w:hAnsi="Times New Roman" w:cs="Times New Roman"/>
          <w:bCs/>
        </w:rPr>
        <w:t xml:space="preserve">т 24.07.2024 № 1 на сумму 3030,1 тыс. рублей, от 23.09.2024 № 2 на сумму 5610,5 тыс. рублей, № 1.3 </w:t>
      </w:r>
      <w:r w:rsidR="00CF37D8">
        <w:rPr>
          <w:rFonts w:ascii="Times New Roman" w:hAnsi="Times New Roman" w:cs="Times New Roman"/>
          <w:bCs/>
        </w:rPr>
        <w:br/>
      </w:r>
      <w:r w:rsidRPr="00F85566">
        <w:rPr>
          <w:rFonts w:ascii="Times New Roman" w:hAnsi="Times New Roman" w:cs="Times New Roman"/>
          <w:bCs/>
        </w:rPr>
        <w:t xml:space="preserve">на сумму -520,3 тыс. рублей, № 1.4 на сумму 828,1 тыс. рублей, № 1 на сумму 3025,1 тыс. рублей, № 1 </w:t>
      </w:r>
      <w:r w:rsidR="00CF37D8">
        <w:rPr>
          <w:rFonts w:ascii="Times New Roman" w:hAnsi="Times New Roman" w:cs="Times New Roman"/>
          <w:bCs/>
        </w:rPr>
        <w:br/>
      </w:r>
      <w:r w:rsidRPr="00F85566">
        <w:rPr>
          <w:rFonts w:ascii="Times New Roman" w:hAnsi="Times New Roman" w:cs="Times New Roman"/>
          <w:bCs/>
        </w:rPr>
        <w:t>на сумму 3031,1 тыс. рублей, № 1 на сумму -281,0 тыс. рублей, № 1 на сумму 0,8 тыс. рублей, № 1 на сумму 773,1 тыс. рублей, № 1 на сумму -215,6 тыс. рублей, № 1 на сумму 188,0 тыс. рублей.</w:t>
      </w:r>
    </w:p>
  </w:footnote>
  <w:footnote w:id="6">
    <w:p w14:paraId="6401BB38" w14:textId="77777777" w:rsidR="004F6DD3" w:rsidRPr="009843EE" w:rsidRDefault="004F6DD3" w:rsidP="004F6DD3">
      <w:pPr>
        <w:pStyle w:val="a3"/>
        <w:rPr>
          <w:rFonts w:ascii="Times New Roman" w:hAnsi="Times New Roman" w:cs="Times New Roman"/>
        </w:rPr>
      </w:pPr>
      <w:r w:rsidRPr="009843EE">
        <w:rPr>
          <w:rStyle w:val="ab"/>
          <w:rFonts w:ascii="Times New Roman" w:hAnsi="Times New Roman"/>
        </w:rPr>
        <w:footnoteRef/>
      </w:r>
      <w:r w:rsidRPr="009843EE">
        <w:rPr>
          <w:rFonts w:ascii="Times New Roman" w:hAnsi="Times New Roman" w:cs="Times New Roman"/>
        </w:rPr>
        <w:t xml:space="preserve"> 15 469 927,14 руб. – (15 469 927,14 руб./1,2) = </w:t>
      </w:r>
      <w:r w:rsidRPr="009843EE">
        <w:rPr>
          <w:rFonts w:ascii="Times New Roman" w:hAnsi="Times New Roman" w:cs="Times New Roman"/>
          <w:spacing w:val="2"/>
        </w:rPr>
        <w:t>2 578 231,19 руб.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5055B" w14:textId="77777777" w:rsidR="00E04E3F" w:rsidRDefault="00E04E3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0862017"/>
      <w:docPartObj>
        <w:docPartGallery w:val="Page Numbers (Top of Page)"/>
        <w:docPartUnique/>
      </w:docPartObj>
    </w:sdtPr>
    <w:sdtEndPr>
      <w:rPr>
        <w:rFonts w:ascii="Times New Roman" w:hAnsi="Times New Roman" w:cs="Times New Roman"/>
      </w:rPr>
    </w:sdtEndPr>
    <w:sdtContent>
      <w:p w14:paraId="17042949" w14:textId="77777777" w:rsidR="00FD21D2" w:rsidRPr="00E04E3F" w:rsidRDefault="00FD21D2">
        <w:pPr>
          <w:pStyle w:val="a5"/>
          <w:jc w:val="center"/>
          <w:rPr>
            <w:rFonts w:ascii="Times New Roman" w:hAnsi="Times New Roman" w:cs="Times New Roman"/>
          </w:rPr>
        </w:pPr>
        <w:r w:rsidRPr="00E04E3F">
          <w:rPr>
            <w:rFonts w:ascii="Times New Roman" w:hAnsi="Times New Roman" w:cs="Times New Roman"/>
          </w:rPr>
          <w:fldChar w:fldCharType="begin"/>
        </w:r>
        <w:r w:rsidRPr="00E04E3F">
          <w:rPr>
            <w:rFonts w:ascii="Times New Roman" w:hAnsi="Times New Roman" w:cs="Times New Roman"/>
          </w:rPr>
          <w:instrText>PAGE   \* MERGEFORMAT</w:instrText>
        </w:r>
        <w:r w:rsidRPr="00E04E3F">
          <w:rPr>
            <w:rFonts w:ascii="Times New Roman" w:hAnsi="Times New Roman" w:cs="Times New Roman"/>
          </w:rPr>
          <w:fldChar w:fldCharType="separate"/>
        </w:r>
        <w:r w:rsidR="00F67EC2">
          <w:rPr>
            <w:rFonts w:ascii="Times New Roman" w:hAnsi="Times New Roman" w:cs="Times New Roman"/>
            <w:noProof/>
          </w:rPr>
          <w:t>2</w:t>
        </w:r>
        <w:r w:rsidRPr="00E04E3F">
          <w:rPr>
            <w:rFonts w:ascii="Times New Roman" w:hAnsi="Times New Roman" w:cs="Times New Roman"/>
          </w:rPr>
          <w:fldChar w:fldCharType="end"/>
        </w:r>
      </w:p>
    </w:sdtContent>
  </w:sdt>
  <w:p w14:paraId="15B0997B" w14:textId="77777777" w:rsidR="005D5E39" w:rsidRPr="003539C8" w:rsidRDefault="00F67EC2">
    <w:pPr>
      <w:pStyle w:val="a5"/>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FBB20" w14:textId="77777777" w:rsidR="00E04E3F" w:rsidRDefault="00E04E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64A"/>
    <w:multiLevelType w:val="hybridMultilevel"/>
    <w:tmpl w:val="E70C3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2D5015"/>
    <w:multiLevelType w:val="hybridMultilevel"/>
    <w:tmpl w:val="96AE3124"/>
    <w:lvl w:ilvl="0" w:tplc="2CAACF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774222"/>
    <w:multiLevelType w:val="hybridMultilevel"/>
    <w:tmpl w:val="47B44BD0"/>
    <w:lvl w:ilvl="0" w:tplc="FDCC1B44">
      <w:start w:val="1"/>
      <w:numFmt w:val="decimal"/>
      <w:lvlText w:val="%1)"/>
      <w:lvlJc w:val="left"/>
      <w:pPr>
        <w:ind w:left="1353"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B262A7"/>
    <w:multiLevelType w:val="hybridMultilevel"/>
    <w:tmpl w:val="554E1A72"/>
    <w:lvl w:ilvl="0" w:tplc="D02E1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8267E6F"/>
    <w:multiLevelType w:val="hybridMultilevel"/>
    <w:tmpl w:val="9A124B88"/>
    <w:lvl w:ilvl="0" w:tplc="FFA639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8F78D1"/>
    <w:multiLevelType w:val="hybridMultilevel"/>
    <w:tmpl w:val="3488C750"/>
    <w:lvl w:ilvl="0" w:tplc="DE30936A">
      <w:start w:val="1"/>
      <w:numFmt w:val="decimal"/>
      <w:lvlText w:val="%1)"/>
      <w:lvlJc w:val="left"/>
      <w:pPr>
        <w:ind w:left="1714" w:hanging="1005"/>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D6942D2"/>
    <w:multiLevelType w:val="multilevel"/>
    <w:tmpl w:val="444478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31594E3F"/>
    <w:multiLevelType w:val="hybridMultilevel"/>
    <w:tmpl w:val="C38A12BC"/>
    <w:lvl w:ilvl="0" w:tplc="5A24798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1987FCD"/>
    <w:multiLevelType w:val="hybridMultilevel"/>
    <w:tmpl w:val="535C60C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DC4FF9"/>
    <w:multiLevelType w:val="multilevel"/>
    <w:tmpl w:val="9CE804E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55986B3A"/>
    <w:multiLevelType w:val="hybridMultilevel"/>
    <w:tmpl w:val="458C842A"/>
    <w:lvl w:ilvl="0" w:tplc="1DD4B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7A2355A"/>
    <w:multiLevelType w:val="hybridMultilevel"/>
    <w:tmpl w:val="F0E4FD3C"/>
    <w:lvl w:ilvl="0" w:tplc="A1605FF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B023311"/>
    <w:multiLevelType w:val="hybridMultilevel"/>
    <w:tmpl w:val="CB260148"/>
    <w:lvl w:ilvl="0" w:tplc="896C5E8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3247A4E"/>
    <w:multiLevelType w:val="hybridMultilevel"/>
    <w:tmpl w:val="D2D26548"/>
    <w:lvl w:ilvl="0" w:tplc="8D70647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56C6F14"/>
    <w:multiLevelType w:val="hybridMultilevel"/>
    <w:tmpl w:val="FA2ABBAE"/>
    <w:lvl w:ilvl="0" w:tplc="562A25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7"/>
  </w:num>
  <w:num w:numId="3">
    <w:abstractNumId w:val="9"/>
  </w:num>
  <w:num w:numId="4">
    <w:abstractNumId w:val="6"/>
  </w:num>
  <w:num w:numId="5">
    <w:abstractNumId w:val="3"/>
  </w:num>
  <w:num w:numId="6">
    <w:abstractNumId w:val="4"/>
  </w:num>
  <w:num w:numId="7">
    <w:abstractNumId w:val="8"/>
  </w:num>
  <w:num w:numId="8">
    <w:abstractNumId w:val="10"/>
  </w:num>
  <w:num w:numId="9">
    <w:abstractNumId w:val="2"/>
  </w:num>
  <w:num w:numId="10">
    <w:abstractNumId w:val="12"/>
  </w:num>
  <w:num w:numId="11">
    <w:abstractNumId w:val="11"/>
  </w:num>
  <w:num w:numId="12">
    <w:abstractNumId w:val="5"/>
  </w:num>
  <w:num w:numId="13">
    <w:abstractNumId w:val="14"/>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05B"/>
    <w:rsid w:val="000117CA"/>
    <w:rsid w:val="00043124"/>
    <w:rsid w:val="0004401B"/>
    <w:rsid w:val="000628BF"/>
    <w:rsid w:val="000629C7"/>
    <w:rsid w:val="00080310"/>
    <w:rsid w:val="00093381"/>
    <w:rsid w:val="00095A98"/>
    <w:rsid w:val="000A0EAB"/>
    <w:rsid w:val="000C2772"/>
    <w:rsid w:val="000C45FE"/>
    <w:rsid w:val="000D7042"/>
    <w:rsid w:val="001013C7"/>
    <w:rsid w:val="0010473D"/>
    <w:rsid w:val="0010735E"/>
    <w:rsid w:val="00144E62"/>
    <w:rsid w:val="00150A0C"/>
    <w:rsid w:val="00150E1F"/>
    <w:rsid w:val="00163621"/>
    <w:rsid w:val="00164F46"/>
    <w:rsid w:val="00165BC4"/>
    <w:rsid w:val="00193AF4"/>
    <w:rsid w:val="0019659F"/>
    <w:rsid w:val="001A34D5"/>
    <w:rsid w:val="001D49D7"/>
    <w:rsid w:val="001D4C12"/>
    <w:rsid w:val="001F676B"/>
    <w:rsid w:val="001F785C"/>
    <w:rsid w:val="00223C10"/>
    <w:rsid w:val="00226682"/>
    <w:rsid w:val="00263A5A"/>
    <w:rsid w:val="00281320"/>
    <w:rsid w:val="00293D3E"/>
    <w:rsid w:val="002D2487"/>
    <w:rsid w:val="002D4D6A"/>
    <w:rsid w:val="00301813"/>
    <w:rsid w:val="00307853"/>
    <w:rsid w:val="00326CFB"/>
    <w:rsid w:val="00341373"/>
    <w:rsid w:val="003524E8"/>
    <w:rsid w:val="003539C8"/>
    <w:rsid w:val="0037214A"/>
    <w:rsid w:val="003860CA"/>
    <w:rsid w:val="003E2747"/>
    <w:rsid w:val="003F5ED1"/>
    <w:rsid w:val="003F64C6"/>
    <w:rsid w:val="00413384"/>
    <w:rsid w:val="00415BA5"/>
    <w:rsid w:val="00432723"/>
    <w:rsid w:val="00437D50"/>
    <w:rsid w:val="004622D0"/>
    <w:rsid w:val="004659F2"/>
    <w:rsid w:val="0046763A"/>
    <w:rsid w:val="00484F38"/>
    <w:rsid w:val="00491CF9"/>
    <w:rsid w:val="004A4F52"/>
    <w:rsid w:val="004E1A89"/>
    <w:rsid w:val="004E4950"/>
    <w:rsid w:val="004F6DD3"/>
    <w:rsid w:val="00516B08"/>
    <w:rsid w:val="00536AA1"/>
    <w:rsid w:val="00544EAB"/>
    <w:rsid w:val="00567464"/>
    <w:rsid w:val="0057045E"/>
    <w:rsid w:val="00571F51"/>
    <w:rsid w:val="00576ACA"/>
    <w:rsid w:val="00580C3C"/>
    <w:rsid w:val="00587F78"/>
    <w:rsid w:val="0059041A"/>
    <w:rsid w:val="00590728"/>
    <w:rsid w:val="005925B0"/>
    <w:rsid w:val="00596BA6"/>
    <w:rsid w:val="005B4517"/>
    <w:rsid w:val="005D6528"/>
    <w:rsid w:val="005F33F6"/>
    <w:rsid w:val="0060315D"/>
    <w:rsid w:val="0062394B"/>
    <w:rsid w:val="0063319F"/>
    <w:rsid w:val="006514A4"/>
    <w:rsid w:val="00661F6D"/>
    <w:rsid w:val="006634EF"/>
    <w:rsid w:val="00696792"/>
    <w:rsid w:val="006A77FB"/>
    <w:rsid w:val="006B658D"/>
    <w:rsid w:val="006D6E1C"/>
    <w:rsid w:val="00710684"/>
    <w:rsid w:val="00710EA6"/>
    <w:rsid w:val="007214BC"/>
    <w:rsid w:val="00730B9D"/>
    <w:rsid w:val="00731266"/>
    <w:rsid w:val="007369AA"/>
    <w:rsid w:val="007606B4"/>
    <w:rsid w:val="00761CCB"/>
    <w:rsid w:val="00767C78"/>
    <w:rsid w:val="00774263"/>
    <w:rsid w:val="007761AE"/>
    <w:rsid w:val="00781970"/>
    <w:rsid w:val="00791240"/>
    <w:rsid w:val="00793EE8"/>
    <w:rsid w:val="007A032B"/>
    <w:rsid w:val="007A2CE6"/>
    <w:rsid w:val="007A4BF6"/>
    <w:rsid w:val="007A76AA"/>
    <w:rsid w:val="007C1272"/>
    <w:rsid w:val="007D60A2"/>
    <w:rsid w:val="007E63D1"/>
    <w:rsid w:val="00804791"/>
    <w:rsid w:val="00815521"/>
    <w:rsid w:val="00833B4B"/>
    <w:rsid w:val="00844FAF"/>
    <w:rsid w:val="00851B51"/>
    <w:rsid w:val="00855F96"/>
    <w:rsid w:val="00871085"/>
    <w:rsid w:val="00871A06"/>
    <w:rsid w:val="00871FC4"/>
    <w:rsid w:val="008738C4"/>
    <w:rsid w:val="00890DD1"/>
    <w:rsid w:val="008E3D4A"/>
    <w:rsid w:val="008E6A48"/>
    <w:rsid w:val="008E7C29"/>
    <w:rsid w:val="008E7E35"/>
    <w:rsid w:val="00950202"/>
    <w:rsid w:val="00971629"/>
    <w:rsid w:val="00972926"/>
    <w:rsid w:val="00980E69"/>
    <w:rsid w:val="009843EE"/>
    <w:rsid w:val="009A1E4C"/>
    <w:rsid w:val="009A6F58"/>
    <w:rsid w:val="009B55DF"/>
    <w:rsid w:val="009C5E17"/>
    <w:rsid w:val="009F5D06"/>
    <w:rsid w:val="00A01410"/>
    <w:rsid w:val="00A2764B"/>
    <w:rsid w:val="00A311FA"/>
    <w:rsid w:val="00A348B3"/>
    <w:rsid w:val="00A36722"/>
    <w:rsid w:val="00A37E82"/>
    <w:rsid w:val="00A5442A"/>
    <w:rsid w:val="00A54E43"/>
    <w:rsid w:val="00A56EDF"/>
    <w:rsid w:val="00A57F66"/>
    <w:rsid w:val="00A65752"/>
    <w:rsid w:val="00A94DC2"/>
    <w:rsid w:val="00AB0C6F"/>
    <w:rsid w:val="00AB123C"/>
    <w:rsid w:val="00AC37A8"/>
    <w:rsid w:val="00AC63E5"/>
    <w:rsid w:val="00AD12F7"/>
    <w:rsid w:val="00AF3212"/>
    <w:rsid w:val="00B136C5"/>
    <w:rsid w:val="00B31991"/>
    <w:rsid w:val="00B34588"/>
    <w:rsid w:val="00B5101A"/>
    <w:rsid w:val="00B62E8E"/>
    <w:rsid w:val="00B70FB3"/>
    <w:rsid w:val="00B9682B"/>
    <w:rsid w:val="00BA73B3"/>
    <w:rsid w:val="00BB1A0D"/>
    <w:rsid w:val="00BB6F50"/>
    <w:rsid w:val="00BC40D2"/>
    <w:rsid w:val="00BD4022"/>
    <w:rsid w:val="00BF0FE7"/>
    <w:rsid w:val="00BF48F5"/>
    <w:rsid w:val="00C04066"/>
    <w:rsid w:val="00C33BEA"/>
    <w:rsid w:val="00C537FD"/>
    <w:rsid w:val="00C5473D"/>
    <w:rsid w:val="00C709D9"/>
    <w:rsid w:val="00C95116"/>
    <w:rsid w:val="00CA5720"/>
    <w:rsid w:val="00CA6FE9"/>
    <w:rsid w:val="00CB5B2F"/>
    <w:rsid w:val="00CF314F"/>
    <w:rsid w:val="00CF37D8"/>
    <w:rsid w:val="00D02C3F"/>
    <w:rsid w:val="00D47F73"/>
    <w:rsid w:val="00D900A6"/>
    <w:rsid w:val="00DA18E0"/>
    <w:rsid w:val="00DA61B7"/>
    <w:rsid w:val="00DB2924"/>
    <w:rsid w:val="00DC1C0F"/>
    <w:rsid w:val="00DE5D79"/>
    <w:rsid w:val="00DE5F91"/>
    <w:rsid w:val="00DF1CE6"/>
    <w:rsid w:val="00E04E3F"/>
    <w:rsid w:val="00E467A2"/>
    <w:rsid w:val="00E6031B"/>
    <w:rsid w:val="00E660A1"/>
    <w:rsid w:val="00E77E60"/>
    <w:rsid w:val="00E822A9"/>
    <w:rsid w:val="00EA0366"/>
    <w:rsid w:val="00EA5804"/>
    <w:rsid w:val="00EB4D9B"/>
    <w:rsid w:val="00EC0ABB"/>
    <w:rsid w:val="00EC3F24"/>
    <w:rsid w:val="00EC5A10"/>
    <w:rsid w:val="00ED4317"/>
    <w:rsid w:val="00EE305B"/>
    <w:rsid w:val="00F14D12"/>
    <w:rsid w:val="00F16FCC"/>
    <w:rsid w:val="00F2227E"/>
    <w:rsid w:val="00F451CB"/>
    <w:rsid w:val="00F67EC2"/>
    <w:rsid w:val="00F85566"/>
    <w:rsid w:val="00FA59F5"/>
    <w:rsid w:val="00FA6FA9"/>
    <w:rsid w:val="00FC1935"/>
    <w:rsid w:val="00FD21D2"/>
    <w:rsid w:val="00FE0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82720"/>
  <w15:chartTrackingRefBased/>
  <w15:docId w15:val="{A827EB34-07D8-4FA1-A8AB-47AC3848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05B"/>
    <w:pPr>
      <w:spacing w:after="160" w:line="259" w:lineRule="auto"/>
      <w:ind w:firstLine="0"/>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1,Знак1 Зна,Знак3"/>
    <w:basedOn w:val="a"/>
    <w:link w:val="a4"/>
    <w:unhideWhenUsed/>
    <w:rsid w:val="00EE305B"/>
    <w:pPr>
      <w:spacing w:after="0" w:line="240" w:lineRule="auto"/>
    </w:pPr>
    <w:rPr>
      <w:sz w:val="20"/>
      <w:szCs w:val="20"/>
    </w:rPr>
  </w:style>
  <w:style w:type="character" w:customStyle="1" w:styleId="a4">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Текст сноски Знак1 Знак,Знак1 Зна Знак"/>
    <w:basedOn w:val="a0"/>
    <w:link w:val="a3"/>
    <w:qFormat/>
    <w:rsid w:val="00EE305B"/>
    <w:rPr>
      <w:rFonts w:asciiTheme="minorHAnsi" w:hAnsiTheme="minorHAnsi" w:cstheme="minorBidi"/>
      <w:sz w:val="20"/>
      <w:szCs w:val="20"/>
    </w:rPr>
  </w:style>
  <w:style w:type="paragraph" w:styleId="a5">
    <w:name w:val="header"/>
    <w:basedOn w:val="a"/>
    <w:link w:val="a6"/>
    <w:uiPriority w:val="99"/>
    <w:unhideWhenUsed/>
    <w:rsid w:val="00EE30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E305B"/>
    <w:rPr>
      <w:rFonts w:asciiTheme="minorHAnsi" w:hAnsiTheme="minorHAnsi" w:cstheme="minorBidi"/>
      <w:sz w:val="22"/>
      <w:szCs w:val="22"/>
    </w:rPr>
  </w:style>
  <w:style w:type="paragraph" w:styleId="a7">
    <w:name w:val="List Paragraph"/>
    <w:aliases w:val="ПАРАГРАФ,Абзац списка11,Абзац списка1,List Paragraph,Нумерованый список,Bullet List,FooterText,numbered,SL_Абзац списка"/>
    <w:basedOn w:val="a"/>
    <w:link w:val="a8"/>
    <w:uiPriority w:val="34"/>
    <w:qFormat/>
    <w:rsid w:val="0057045E"/>
    <w:pPr>
      <w:ind w:left="720"/>
      <w:contextualSpacing/>
    </w:pPr>
  </w:style>
  <w:style w:type="paragraph" w:styleId="a9">
    <w:name w:val="footer"/>
    <w:basedOn w:val="a"/>
    <w:link w:val="aa"/>
    <w:uiPriority w:val="99"/>
    <w:unhideWhenUsed/>
    <w:rsid w:val="003539C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539C8"/>
    <w:rPr>
      <w:rFonts w:asciiTheme="minorHAnsi" w:hAnsiTheme="minorHAnsi" w:cstheme="minorBidi"/>
      <w:sz w:val="22"/>
      <w:szCs w:val="22"/>
    </w:rPr>
  </w:style>
  <w:style w:type="character" w:styleId="ab">
    <w:name w:val="footnote reference"/>
    <w:aliases w:val="текст сноски,анкета сноска,Знак сноски-FN,Ciae niinee-FN,Знак сноски 1,Ciae niinee 1"/>
    <w:rsid w:val="00B31991"/>
    <w:rPr>
      <w:rFonts w:cs="Times New Roman"/>
      <w:vertAlign w:val="superscript"/>
    </w:rPr>
  </w:style>
  <w:style w:type="character" w:customStyle="1" w:styleId="apple-style-span">
    <w:name w:val="apple-style-span"/>
    <w:basedOn w:val="a0"/>
    <w:rsid w:val="00871A06"/>
  </w:style>
  <w:style w:type="paragraph" w:styleId="ac">
    <w:name w:val="Balloon Text"/>
    <w:basedOn w:val="a"/>
    <w:link w:val="ad"/>
    <w:uiPriority w:val="99"/>
    <w:semiHidden/>
    <w:unhideWhenUsed/>
    <w:rsid w:val="00536AA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36AA1"/>
    <w:rPr>
      <w:rFonts w:ascii="Segoe UI" w:hAnsi="Segoe UI" w:cs="Segoe UI"/>
      <w:sz w:val="18"/>
      <w:szCs w:val="18"/>
    </w:rPr>
  </w:style>
  <w:style w:type="character" w:customStyle="1" w:styleId="a8">
    <w:name w:val="Абзац списка Знак"/>
    <w:aliases w:val="ПАРАГРАФ Знак,Абзац списка11 Знак,Абзац списка1 Знак,List Paragraph Знак,Нумерованый список Знак,Bullet List Знак,FooterText Знак,numbered Знак,SL_Абзац списка Знак"/>
    <w:link w:val="a7"/>
    <w:uiPriority w:val="34"/>
    <w:qFormat/>
    <w:locked/>
    <w:rsid w:val="00FD21D2"/>
    <w:rPr>
      <w:rFonts w:asciiTheme="minorHAnsi" w:hAnsiTheme="minorHAnsi" w:cstheme="minorBidi"/>
      <w:sz w:val="22"/>
      <w:szCs w:val="22"/>
    </w:rPr>
  </w:style>
  <w:style w:type="character" w:customStyle="1" w:styleId="ae">
    <w:name w:val="Символ сноски"/>
    <w:qFormat/>
    <w:rsid w:val="00FD21D2"/>
  </w:style>
  <w:style w:type="character" w:customStyle="1" w:styleId="2">
    <w:name w:val="Текст сноски Знак2"/>
    <w:aliases w:val="Знак12 Знак Знак1,Текст сноски Знак1 Знак1 Знак1,Знак1 Знак1 Знак1 Знак1,Текст сноски Знак Знак1 Знак1 Знак1,Текст сноски Знак Знак Знак1 Знак1 Знак1,Текст сноски Знак Знак Знак Знак Знак1 Знак1,Знак1 Зна Знак1,Знак3 Знак1"/>
    <w:basedOn w:val="a0"/>
    <w:link w:val="20"/>
    <w:uiPriority w:val="99"/>
    <w:qFormat/>
    <w:rsid w:val="00FD21D2"/>
    <w:rPr>
      <w:sz w:val="20"/>
      <w:szCs w:val="20"/>
    </w:rPr>
  </w:style>
  <w:style w:type="character" w:customStyle="1" w:styleId="21">
    <w:name w:val="Знак сноски2"/>
    <w:rsid w:val="00FD21D2"/>
    <w:rPr>
      <w:vertAlign w:val="superscript"/>
    </w:rPr>
  </w:style>
  <w:style w:type="paragraph" w:customStyle="1" w:styleId="20">
    <w:name w:val="Текст сноски2"/>
    <w:basedOn w:val="a"/>
    <w:link w:val="2"/>
    <w:uiPriority w:val="99"/>
    <w:unhideWhenUsed/>
    <w:rsid w:val="00FD21D2"/>
    <w:pPr>
      <w:suppressAutoHyphens/>
      <w:spacing w:after="0" w:line="240" w:lineRule="auto"/>
    </w:pPr>
    <w:rPr>
      <w:rFonts w:ascii="Times New Roman" w:hAnsi="Times New Roman" w:cs="Times New Roman"/>
      <w:sz w:val="20"/>
      <w:szCs w:val="20"/>
    </w:rPr>
  </w:style>
  <w:style w:type="character" w:styleId="af">
    <w:name w:val="Hyperlink"/>
    <w:basedOn w:val="a0"/>
    <w:uiPriority w:val="99"/>
    <w:unhideWhenUsed/>
    <w:rsid w:val="004E4950"/>
    <w:rPr>
      <w:color w:val="0563C1" w:themeColor="hyperlink"/>
      <w:u w:val="single"/>
    </w:rPr>
  </w:style>
  <w:style w:type="character" w:styleId="af0">
    <w:name w:val="annotation reference"/>
    <w:basedOn w:val="a0"/>
    <w:uiPriority w:val="99"/>
    <w:semiHidden/>
    <w:unhideWhenUsed/>
    <w:rsid w:val="00CF37D8"/>
    <w:rPr>
      <w:sz w:val="16"/>
      <w:szCs w:val="16"/>
    </w:rPr>
  </w:style>
  <w:style w:type="paragraph" w:styleId="af1">
    <w:name w:val="annotation text"/>
    <w:basedOn w:val="a"/>
    <w:link w:val="af2"/>
    <w:uiPriority w:val="99"/>
    <w:semiHidden/>
    <w:unhideWhenUsed/>
    <w:rsid w:val="00CF37D8"/>
    <w:pPr>
      <w:spacing w:line="240" w:lineRule="auto"/>
    </w:pPr>
    <w:rPr>
      <w:sz w:val="20"/>
      <w:szCs w:val="20"/>
    </w:rPr>
  </w:style>
  <w:style w:type="character" w:customStyle="1" w:styleId="af2">
    <w:name w:val="Текст примечания Знак"/>
    <w:basedOn w:val="a0"/>
    <w:link w:val="af1"/>
    <w:uiPriority w:val="99"/>
    <w:semiHidden/>
    <w:rsid w:val="00CF37D8"/>
    <w:rPr>
      <w:rFonts w:asciiTheme="minorHAnsi" w:hAnsiTheme="minorHAnsi" w:cstheme="minorBidi"/>
      <w:sz w:val="20"/>
      <w:szCs w:val="20"/>
    </w:rPr>
  </w:style>
  <w:style w:type="paragraph" w:styleId="af3">
    <w:name w:val="annotation subject"/>
    <w:basedOn w:val="af1"/>
    <w:next w:val="af1"/>
    <w:link w:val="af4"/>
    <w:uiPriority w:val="99"/>
    <w:semiHidden/>
    <w:unhideWhenUsed/>
    <w:rsid w:val="00CF37D8"/>
    <w:rPr>
      <w:b/>
      <w:bCs/>
    </w:rPr>
  </w:style>
  <w:style w:type="character" w:customStyle="1" w:styleId="af4">
    <w:name w:val="Тема примечания Знак"/>
    <w:basedOn w:val="af2"/>
    <w:link w:val="af3"/>
    <w:uiPriority w:val="99"/>
    <w:semiHidden/>
    <w:rsid w:val="00CF37D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epz/contract/contractCard/common-info.html?reestrNumber=366430020202400001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7450840711591ADF8F81951C8A86D0E4FACDD5A7BED1ADC510F7BFD38B0EF1AC2D91C518517F5431E76448E2C1523D96A9E2A6F3B8BA161L"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066E0-D074-41B2-A74B-DAAE194C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Pages>
  <Words>1219</Words>
  <Characters>6949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Плинча Надежда Григорьевна</dc:creator>
  <cp:keywords/>
  <dc:description/>
  <cp:lastModifiedBy>Артюшенко Светлана Валерьевна</cp:lastModifiedBy>
  <cp:revision>15</cp:revision>
  <dcterms:created xsi:type="dcterms:W3CDTF">2025-12-09T06:40:00Z</dcterms:created>
  <dcterms:modified xsi:type="dcterms:W3CDTF">2026-01-26T03:38:00Z</dcterms:modified>
</cp:coreProperties>
</file>